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E4139">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D0302">
            <w:pPr>
              <w:pStyle w:val="ConsPlusTitlePage"/>
              <w:jc w:val="center"/>
              <w:rPr>
                <w:sz w:val="48"/>
                <w:szCs w:val="48"/>
              </w:rPr>
            </w:pPr>
            <w:r>
              <w:rPr>
                <w:sz w:val="48"/>
                <w:szCs w:val="48"/>
              </w:rPr>
              <w:t xml:space="preserve"> Федеральный закон от 22.07.2008 N 123-ФЗ</w:t>
            </w:r>
            <w:r>
              <w:rPr>
                <w:sz w:val="48"/>
                <w:szCs w:val="48"/>
              </w:rPr>
              <w:br/>
              <w:t>(ред. от 03.07.2016)</w:t>
            </w:r>
            <w:r>
              <w:rPr>
                <w:sz w:val="48"/>
                <w:szCs w:val="48"/>
              </w:rPr>
              <w:br/>
            </w:r>
            <w:r>
              <w:rPr>
                <w:sz w:val="48"/>
                <w:szCs w:val="48"/>
              </w:rPr>
              <w:t>"Технический регламент о требованиях пожарной безопасности"</w:t>
            </w:r>
          </w:p>
        </w:tc>
      </w:tr>
      <w:tr w:rsidR="00000000">
        <w:trPr>
          <w:trHeight w:hRule="exact" w:val="3031"/>
        </w:trPr>
        <w:tc>
          <w:tcPr>
            <w:tcW w:w="10716" w:type="dxa"/>
            <w:vAlign w:val="center"/>
          </w:tcPr>
          <w:p w:rsidR="00000000" w:rsidRDefault="007D0302">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07.03.2017 </w:t>
            </w:r>
            <w:r>
              <w:rPr>
                <w:sz w:val="28"/>
                <w:szCs w:val="28"/>
              </w:rPr>
              <w:br/>
              <w:t> </w:t>
            </w:r>
          </w:p>
        </w:tc>
      </w:tr>
    </w:tbl>
    <w:p w:rsidR="00000000" w:rsidRDefault="007D030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D030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D0302">
            <w:pPr>
              <w:pStyle w:val="ConsPlusNormal"/>
              <w:outlineLvl w:val="0"/>
            </w:pPr>
            <w:r>
              <w:t>22 июля 2008 года</w:t>
            </w:r>
          </w:p>
        </w:tc>
        <w:tc>
          <w:tcPr>
            <w:tcW w:w="5103" w:type="dxa"/>
          </w:tcPr>
          <w:p w:rsidR="00000000" w:rsidRDefault="007D0302">
            <w:pPr>
              <w:pStyle w:val="ConsPlusNormal"/>
              <w:jc w:val="right"/>
              <w:outlineLvl w:val="0"/>
            </w:pPr>
            <w:r>
              <w:t>N 123-ФЗ</w:t>
            </w:r>
          </w:p>
        </w:tc>
      </w:tr>
    </w:tbl>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jc w:val="center"/>
      </w:pPr>
    </w:p>
    <w:p w:rsidR="00000000" w:rsidRDefault="007D0302">
      <w:pPr>
        <w:pStyle w:val="ConsPlusTitle"/>
        <w:jc w:val="center"/>
      </w:pPr>
      <w:r>
        <w:t>РОССИЙСКАЯ ФЕДЕРАЦИЯ</w:t>
      </w:r>
    </w:p>
    <w:p w:rsidR="00000000" w:rsidRDefault="007D0302">
      <w:pPr>
        <w:pStyle w:val="ConsPlusTitle"/>
        <w:jc w:val="center"/>
      </w:pPr>
    </w:p>
    <w:p w:rsidR="00000000" w:rsidRDefault="007D0302">
      <w:pPr>
        <w:pStyle w:val="ConsPlusTitle"/>
        <w:jc w:val="center"/>
      </w:pPr>
      <w:r>
        <w:t>ФЕДЕРАЛЬНЫЙ ЗАКОН</w:t>
      </w:r>
    </w:p>
    <w:p w:rsidR="00000000" w:rsidRDefault="007D0302">
      <w:pPr>
        <w:pStyle w:val="ConsPlusTitle"/>
        <w:jc w:val="center"/>
      </w:pPr>
    </w:p>
    <w:p w:rsidR="00000000" w:rsidRDefault="007D0302">
      <w:pPr>
        <w:pStyle w:val="ConsPlusTitle"/>
        <w:jc w:val="center"/>
      </w:pPr>
      <w:r>
        <w:t>ТЕХНИЧЕСКИЙ РЕГЛАМЕНТ</w:t>
      </w:r>
    </w:p>
    <w:p w:rsidR="00000000" w:rsidRDefault="007D0302">
      <w:pPr>
        <w:pStyle w:val="ConsPlusTitle"/>
        <w:jc w:val="center"/>
      </w:pPr>
      <w:r>
        <w:t>О ТРЕБОВАНИЯХ ПОЖАРНОЙ БЕЗОПАСНОСТИ</w:t>
      </w:r>
    </w:p>
    <w:p w:rsidR="00000000" w:rsidRDefault="007D0302">
      <w:pPr>
        <w:pStyle w:val="ConsPlusNormal"/>
        <w:ind w:firstLine="540"/>
        <w:jc w:val="both"/>
      </w:pPr>
    </w:p>
    <w:p w:rsidR="00000000" w:rsidRDefault="007D0302">
      <w:pPr>
        <w:pStyle w:val="ConsPlusNormal"/>
        <w:jc w:val="right"/>
      </w:pPr>
      <w:r>
        <w:t>Принят</w:t>
      </w:r>
    </w:p>
    <w:p w:rsidR="00000000" w:rsidRDefault="007D0302">
      <w:pPr>
        <w:pStyle w:val="ConsPlusNormal"/>
        <w:jc w:val="right"/>
      </w:pPr>
      <w:r>
        <w:t>Государственной Думой</w:t>
      </w:r>
    </w:p>
    <w:p w:rsidR="00000000" w:rsidRDefault="007D0302">
      <w:pPr>
        <w:pStyle w:val="ConsPlusNormal"/>
        <w:jc w:val="right"/>
      </w:pPr>
      <w:r>
        <w:t>4 июля 2008 года</w:t>
      </w:r>
    </w:p>
    <w:p w:rsidR="00000000" w:rsidRDefault="007D0302">
      <w:pPr>
        <w:pStyle w:val="ConsPlusNormal"/>
        <w:jc w:val="right"/>
      </w:pPr>
    </w:p>
    <w:p w:rsidR="00000000" w:rsidRDefault="007D0302">
      <w:pPr>
        <w:pStyle w:val="ConsPlusNormal"/>
        <w:jc w:val="right"/>
      </w:pPr>
      <w:r>
        <w:t>Одобрен</w:t>
      </w:r>
    </w:p>
    <w:p w:rsidR="00000000" w:rsidRDefault="007D0302">
      <w:pPr>
        <w:pStyle w:val="ConsPlusNormal"/>
        <w:jc w:val="right"/>
      </w:pPr>
      <w:r>
        <w:t>Советом Федерации</w:t>
      </w:r>
    </w:p>
    <w:p w:rsidR="00000000" w:rsidRDefault="007D0302">
      <w:pPr>
        <w:pStyle w:val="ConsPlusNormal"/>
        <w:jc w:val="right"/>
      </w:pPr>
      <w:r>
        <w:t>11 июля 2008 года</w:t>
      </w:r>
    </w:p>
    <w:p w:rsidR="00000000" w:rsidRDefault="007D0302">
      <w:pPr>
        <w:pStyle w:val="ConsPlusNormal"/>
        <w:jc w:val="center"/>
      </w:pPr>
    </w:p>
    <w:p w:rsidR="00000000" w:rsidRDefault="007D0302">
      <w:pPr>
        <w:pStyle w:val="ConsPlusNormal"/>
        <w:jc w:val="center"/>
      </w:pPr>
      <w:r>
        <w:t>Список изменяющих документов</w:t>
      </w:r>
    </w:p>
    <w:p w:rsidR="00000000" w:rsidRDefault="007D0302">
      <w:pPr>
        <w:pStyle w:val="ConsPlusNormal"/>
        <w:jc w:val="center"/>
      </w:pPr>
      <w:r>
        <w:t xml:space="preserve">(в ред. Федеральных законов от 10.07.2012 </w:t>
      </w:r>
      <w:hyperlink r:id="rId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w:t>
      </w:r>
    </w:p>
    <w:p w:rsidR="00000000" w:rsidRDefault="007D0302">
      <w:pPr>
        <w:pStyle w:val="ConsPlusNormal"/>
        <w:jc w:val="center"/>
      </w:pPr>
      <w:r>
        <w:t xml:space="preserve">от 02.07.2013 </w:t>
      </w:r>
      <w:hyperlink r:id="rId1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 xml:space="preserve">, от 23.06.2014 </w:t>
      </w:r>
      <w:hyperlink r:id="rId11"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N 160-ФЗ</w:t>
        </w:r>
      </w:hyperlink>
      <w:r>
        <w:t>,</w:t>
      </w:r>
    </w:p>
    <w:p w:rsidR="00000000" w:rsidRDefault="007D0302">
      <w:pPr>
        <w:pStyle w:val="ConsPlusNormal"/>
        <w:jc w:val="center"/>
      </w:pPr>
      <w:r>
        <w:t xml:space="preserve">от 13.07.2015 </w:t>
      </w:r>
      <w:hyperlink r:id="rId1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N 234-ФЗ</w:t>
        </w:r>
      </w:hyperlink>
      <w:r>
        <w:t>, от 03.07.</w:t>
      </w:r>
      <w:r>
        <w:t xml:space="preserve">2016 </w:t>
      </w:r>
      <w:hyperlink r:id="rId13"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КонсультантПлюс}" w:history="1">
        <w:r>
          <w:rPr>
            <w:color w:val="0000FF"/>
          </w:rPr>
          <w:t>N 301-ФЗ</w:t>
        </w:r>
      </w:hyperlink>
      <w:r>
        <w:t>)</w:t>
      </w:r>
    </w:p>
    <w:p w:rsidR="00000000" w:rsidRDefault="007D0302">
      <w:pPr>
        <w:pStyle w:val="ConsPlusNormal"/>
        <w:jc w:val="center"/>
      </w:pPr>
    </w:p>
    <w:p w:rsidR="00000000" w:rsidRDefault="007D0302">
      <w:pPr>
        <w:pStyle w:val="ConsPlusTitle"/>
        <w:jc w:val="center"/>
        <w:outlineLvl w:val="1"/>
      </w:pPr>
      <w:r>
        <w:t>Раздел I. ОБЩИЕ ПРИНЦИПЫ ОБЕСПЕЧЕНИЯ ПОЖАРНОЙ БЕЗОПАСНОСТИ</w:t>
      </w:r>
    </w:p>
    <w:p w:rsidR="00000000" w:rsidRDefault="007D0302">
      <w:pPr>
        <w:pStyle w:val="ConsPlusNormal"/>
        <w:ind w:firstLine="540"/>
        <w:jc w:val="both"/>
      </w:pPr>
    </w:p>
    <w:p w:rsidR="00000000" w:rsidRDefault="007D0302">
      <w:pPr>
        <w:pStyle w:val="ConsPlusTitle"/>
        <w:jc w:val="center"/>
        <w:outlineLvl w:val="2"/>
      </w:pPr>
      <w:r>
        <w:t>Глава 1. ОБЩИЕ ПОЛОЖЕНИЯ</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1. Цели и сфера применения </w:t>
      </w:r>
      <w:hyperlink r:id="rId14" w:tooltip="Федеральный закон от 27.12.2002 N 184-ФЗ (ред. от 05.04.2016) &quot;О техническом регулировании&quot;{КонсультантПлюс}" w:history="1">
        <w:r>
          <w:rPr>
            <w:color w:val="0000FF"/>
          </w:rPr>
          <w:t>технического регламента</w:t>
        </w:r>
      </w:hyperlink>
    </w:p>
    <w:p w:rsidR="00000000" w:rsidRDefault="007D0302">
      <w:pPr>
        <w:pStyle w:val="ConsPlusNormal"/>
        <w:ind w:firstLine="540"/>
        <w:jc w:val="both"/>
      </w:pPr>
    </w:p>
    <w:p w:rsidR="00000000" w:rsidRDefault="007D0302">
      <w:pPr>
        <w:pStyle w:val="ConsPlusNormal"/>
        <w:ind w:firstLine="540"/>
        <w:jc w:val="both"/>
      </w:pPr>
      <w:r>
        <w:t>1. Настоящий Федеральный закон принимается в целях защит</w:t>
      </w:r>
      <w:r>
        <w:t xml:space="preserve">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w:t>
      </w:r>
      <w:r>
        <w:t xml:space="preserve">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tooltip="Федеральный закон от 27.12.2002 N 184-ФЗ (ред. от 05.04.2016)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 (дале</w:t>
      </w:r>
      <w:r>
        <w:t>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000000" w:rsidRDefault="007D0302">
      <w:pPr>
        <w:pStyle w:val="ConsPlusNormal"/>
        <w:jc w:val="both"/>
      </w:pPr>
      <w:r>
        <w:t xml:space="preserve">(в ред. Федерального </w:t>
      </w:r>
      <w:hyperlink r:id="rId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000000" w:rsidRDefault="007D0302">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000000" w:rsidRDefault="007D0302">
      <w:pPr>
        <w:pStyle w:val="ConsPlusNormal"/>
        <w:ind w:firstLine="540"/>
        <w:jc w:val="both"/>
      </w:pPr>
      <w:r>
        <w:t>2) разработке, принятии, применении и исполнении те</w:t>
      </w:r>
      <w:r>
        <w:t xml:space="preserve">хнических регламентов, принятых в соответствии с Федеральным </w:t>
      </w:r>
      <w:hyperlink r:id="rId1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000000" w:rsidRDefault="007D0302">
      <w:pPr>
        <w:pStyle w:val="ConsPlusNormal"/>
        <w:jc w:val="both"/>
      </w:pPr>
      <w:r>
        <w:t xml:space="preserve">(в ред. Федерального </w:t>
      </w:r>
      <w:hyperlink r:id="rId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разработке технической документации на объекты защиты.</w:t>
      </w:r>
    </w:p>
    <w:p w:rsidR="00000000" w:rsidRDefault="007D0302">
      <w:pPr>
        <w:pStyle w:val="ConsPlusNormal"/>
        <w:ind w:firstLine="540"/>
        <w:jc w:val="both"/>
      </w:pPr>
      <w: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w:t>
      </w:r>
      <w:r>
        <w:t>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w:t>
      </w:r>
      <w:r>
        <w:t xml:space="preserve"> законом должны соблюдаться требования пожарной безопасности, установленные нормативными правовыми актами Российской Федерации.</w:t>
      </w:r>
    </w:p>
    <w:p w:rsidR="00000000" w:rsidRDefault="007D0302">
      <w:pPr>
        <w:pStyle w:val="ConsPlusNormal"/>
        <w:jc w:val="both"/>
      </w:pPr>
      <w:r>
        <w:lastRenderedPageBreak/>
        <w:t xml:space="preserve">(в ред. Федерального </w:t>
      </w:r>
      <w:hyperlink r:id="rId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4. Техническое </w:t>
      </w:r>
      <w:r>
        <w:t>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w:t>
      </w:r>
      <w:r>
        <w:t>, объектов организаций ядерного оружейного комплекса Российской Федерации устанавливается законодательством Российской Федерации.</w:t>
      </w:r>
    </w:p>
    <w:p w:rsidR="00000000" w:rsidRDefault="007D0302">
      <w:pPr>
        <w:pStyle w:val="ConsPlusNormal"/>
        <w:jc w:val="both"/>
      </w:pPr>
      <w:r>
        <w:t xml:space="preserve">(в ред. Федерального </w:t>
      </w:r>
      <w:hyperlink r:id="rId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2. Ос</w:t>
      </w:r>
      <w:r>
        <w:t>новные понятия</w:t>
      </w:r>
    </w:p>
    <w:p w:rsidR="00000000" w:rsidRDefault="007D0302">
      <w:pPr>
        <w:pStyle w:val="ConsPlusNormal"/>
        <w:ind w:firstLine="540"/>
        <w:jc w:val="both"/>
      </w:pPr>
    </w:p>
    <w:p w:rsidR="00000000" w:rsidRDefault="007D0302">
      <w:pPr>
        <w:pStyle w:val="ConsPlusNormal"/>
        <w:ind w:firstLine="540"/>
        <w:jc w:val="both"/>
      </w:pPr>
      <w:r>
        <w:t xml:space="preserve">Для целей настоящего Федерального закона используются основные понятия, установленные </w:t>
      </w:r>
      <w:hyperlink r:id="rId21" w:tooltip="Федеральный закон от 27.12.2002 N 184-ФЗ (ред. от 05.04.2016) &quot;О техническом регулировании&quot;{КонсультантПлюс}" w:history="1">
        <w:r>
          <w:rPr>
            <w:color w:val="0000FF"/>
          </w:rPr>
          <w:t>статьей 2</w:t>
        </w:r>
      </w:hyperlink>
      <w:r>
        <w:t xml:space="preserve"> Федерального закона "О техническом регулировании", </w:t>
      </w:r>
      <w:hyperlink r:id="rId22" w:tooltip="Федеральный закон от 21.12.1994 N 69-ФЗ (ред. от 23.06.2016) &quot;О пожарной безопасности&quot;{КонсультантПлюс}"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w:t>
      </w:r>
      <w:r>
        <w:t>рной безопасности"), а также следующие основные понятия:</w:t>
      </w:r>
    </w:p>
    <w:p w:rsidR="00000000" w:rsidRDefault="007D0302">
      <w:pPr>
        <w:pStyle w:val="ConsPlusNormal"/>
        <w:jc w:val="both"/>
      </w:pPr>
      <w:r>
        <w:t xml:space="preserve">(в ред. Федерального </w:t>
      </w:r>
      <w:hyperlink r:id="rId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аварийный выход - дверь, люк или иной выход, которые ведут на путь эвакуации, непос</w:t>
      </w:r>
      <w:r>
        <w:t xml:space="preserve">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w:t>
      </w:r>
      <w:r>
        <w:t>безопасной эвакуации людей при пожаре;</w:t>
      </w:r>
    </w:p>
    <w:p w:rsidR="00000000" w:rsidRDefault="007D0302">
      <w:pPr>
        <w:pStyle w:val="ConsPlusNormal"/>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000000" w:rsidRDefault="007D0302">
      <w:pPr>
        <w:pStyle w:val="ConsPlusNormal"/>
        <w:jc w:val="both"/>
      </w:pPr>
      <w:r>
        <w:t xml:space="preserve">(в ред. Федерального </w:t>
      </w:r>
      <w:hyperlink r:id="rId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000000" w:rsidRDefault="007D0302">
      <w:pPr>
        <w:pStyle w:val="ConsPlusNormal"/>
        <w:ind w:firstLine="540"/>
        <w:jc w:val="both"/>
      </w:pPr>
      <w:r>
        <w:t>4) взрывоопасная смесь - смесь воздуха или окислителя с го</w:t>
      </w:r>
      <w:r>
        <w:t>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000000" w:rsidRDefault="007D0302">
      <w:pPr>
        <w:pStyle w:val="ConsPlusNormal"/>
        <w:ind w:firstLine="540"/>
        <w:jc w:val="both"/>
      </w:pPr>
      <w:r>
        <w:t>5) взрывопожароопасность объекта защиты - состояние объекта защи</w:t>
      </w:r>
      <w:r>
        <w:t>ты, характеризуемое возможностью возникновения взрыва и развития пожара или возникновения пожара и последующего взрыва;</w:t>
      </w:r>
    </w:p>
    <w:p w:rsidR="00000000" w:rsidRDefault="007D0302">
      <w:pPr>
        <w:pStyle w:val="ConsPlusNormal"/>
        <w:jc w:val="both"/>
      </w:pPr>
      <w:r>
        <w:t xml:space="preserve">(в ред. Федерального </w:t>
      </w:r>
      <w:hyperlink r:id="rId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горючая среда - сред</w:t>
      </w:r>
      <w:r>
        <w:t>а, способная воспламеняться при воздействии источника зажигания;</w:t>
      </w:r>
    </w:p>
    <w:p w:rsidR="00000000" w:rsidRDefault="007D0302">
      <w:pPr>
        <w:pStyle w:val="ConsPlusNormal"/>
        <w:ind w:firstLine="540"/>
        <w:jc w:val="both"/>
      </w:pPr>
      <w:r>
        <w:t xml:space="preserve">7) </w:t>
      </w:r>
      <w:hyperlink r:id="rId26"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 форма оценки соответствия, содержащая информацию о мерах пожарной </w:t>
      </w:r>
      <w:r>
        <w:t>безопасности, направленных на обеспечение на объекте защиты нормативного значения пожарного риска;</w:t>
      </w:r>
    </w:p>
    <w:p w:rsidR="00000000" w:rsidRDefault="007D0302">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000000" w:rsidRDefault="007D0302">
      <w:pPr>
        <w:pStyle w:val="ConsPlusNormal"/>
        <w:ind w:firstLine="540"/>
        <w:jc w:val="both"/>
      </w:pPr>
      <w:r>
        <w:t>9) индивидуальный пожарный риск</w:t>
      </w:r>
      <w:r>
        <w:t xml:space="preserve"> - пожарный риск, который может привести к гибели человека в результате воздействия опасных факторов пожара;</w:t>
      </w:r>
    </w:p>
    <w:p w:rsidR="00000000" w:rsidRDefault="007D0302">
      <w:pPr>
        <w:pStyle w:val="ConsPlusNormal"/>
        <w:ind w:firstLine="540"/>
        <w:jc w:val="both"/>
      </w:pPr>
      <w:r>
        <w:t>10) источник зажигания - средство энергетического воздействия, инициирующее возникновение горения;</w:t>
      </w:r>
    </w:p>
    <w:p w:rsidR="00000000" w:rsidRDefault="007D0302">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w:t>
      </w:r>
      <w:r>
        <w:t>ров пожара;</w:t>
      </w:r>
    </w:p>
    <w:p w:rsidR="00000000" w:rsidRDefault="007D0302">
      <w:pPr>
        <w:pStyle w:val="ConsPlusNormal"/>
        <w:jc w:val="both"/>
      </w:pPr>
      <w:r>
        <w:t xml:space="preserve">(в ред. Федерального </w:t>
      </w:r>
      <w:hyperlink r:id="rId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w:t>
      </w:r>
      <w:r>
        <w:t>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w:t>
      </w:r>
      <w:r>
        <w:t>ва;</w:t>
      </w:r>
    </w:p>
    <w:p w:rsidR="00000000" w:rsidRDefault="007D0302">
      <w:pPr>
        <w:pStyle w:val="ConsPlusNormal"/>
        <w:jc w:val="both"/>
      </w:pPr>
      <w:r>
        <w:t xml:space="preserve">(в ред. Федерального </w:t>
      </w:r>
      <w:hyperlink r:id="rId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13) наружная установка - комплекс аппаратов и технологического оборудования, расположенных вне зданий и сооружений;</w:t>
      </w:r>
    </w:p>
    <w:p w:rsidR="00000000" w:rsidRDefault="007D0302">
      <w:pPr>
        <w:pStyle w:val="ConsPlusNormal"/>
        <w:jc w:val="both"/>
      </w:pPr>
      <w:r>
        <w:t xml:space="preserve">(в ред. Федерального </w:t>
      </w:r>
      <w:hyperlink r:id="rId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w:t>
      </w:r>
      <w:r>
        <w:t>доровью людей в результате воздействия опасных факторов пожара;</w:t>
      </w:r>
    </w:p>
    <w:p w:rsidR="00000000" w:rsidRDefault="007D0302">
      <w:pPr>
        <w:pStyle w:val="ConsPlusNormal"/>
        <w:ind w:firstLine="540"/>
        <w:jc w:val="both"/>
      </w:pPr>
      <w:r>
        <w:lastRenderedPageBreak/>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w:t>
      </w:r>
      <w:r>
        <w:t>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000000" w:rsidRDefault="007D0302">
      <w:pPr>
        <w:pStyle w:val="ConsPlusNormal"/>
        <w:jc w:val="both"/>
      </w:pPr>
      <w:r>
        <w:t xml:space="preserve">(в ред. Федерального </w:t>
      </w:r>
      <w:hyperlink r:id="rId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w:t>
      </w:r>
      <w:r>
        <w:t>ть его интенсивность;</w:t>
      </w:r>
    </w:p>
    <w:p w:rsidR="00000000" w:rsidRDefault="007D0302">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000000" w:rsidRDefault="007D0302">
      <w:pPr>
        <w:pStyle w:val="ConsPlusNormal"/>
        <w:ind w:firstLine="540"/>
        <w:jc w:val="both"/>
      </w:pPr>
      <w:r>
        <w:t>18) очаг пожара - место первоначального возникновения пожара;</w:t>
      </w:r>
    </w:p>
    <w:p w:rsidR="00000000" w:rsidRDefault="007D0302">
      <w:pPr>
        <w:pStyle w:val="ConsPlusNormal"/>
        <w:ind w:firstLine="540"/>
        <w:jc w:val="both"/>
      </w:pPr>
      <w:r>
        <w:t>19) первичные средс</w:t>
      </w:r>
      <w:r>
        <w:t>тва пожаротушения - средства пожаротушения, используемые для борьбы с пожаром в начальной стадии его развития;</w:t>
      </w:r>
    </w:p>
    <w:p w:rsidR="00000000" w:rsidRDefault="007D0302">
      <w:pPr>
        <w:pStyle w:val="ConsPlusNormal"/>
        <w:jc w:val="both"/>
      </w:pPr>
      <w:r>
        <w:t xml:space="preserve">(в ред. Федерального </w:t>
      </w:r>
      <w:hyperlink r:id="rId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20) пожарная безопасность объект</w:t>
      </w:r>
      <w:r>
        <w:t>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000000" w:rsidRDefault="007D0302">
      <w:pPr>
        <w:pStyle w:val="ConsPlusNormal"/>
        <w:ind w:firstLine="540"/>
        <w:jc w:val="both"/>
      </w:pPr>
      <w:r>
        <w:t>21) пожарная опасность веществ и материалов - состояние веществ и материалов</w:t>
      </w:r>
      <w:r>
        <w:t>, характеризуемое возможностью возникновения горения или взрыва веществ и материалов;</w:t>
      </w:r>
    </w:p>
    <w:p w:rsidR="00000000" w:rsidRDefault="007D0302">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w:t>
      </w:r>
      <w:r>
        <w:t>пасных факторов пожара;</w:t>
      </w:r>
    </w:p>
    <w:p w:rsidR="00000000" w:rsidRDefault="007D0302">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w:t>
      </w:r>
      <w:r>
        <w:t>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000000" w:rsidRDefault="007D0302">
      <w:pPr>
        <w:pStyle w:val="ConsPlusNormal"/>
        <w:ind w:firstLine="540"/>
        <w:jc w:val="both"/>
      </w:pPr>
      <w:r>
        <w:t>24) пожарное депо - объект пожарной охраны, в котором расположены помещен</w:t>
      </w:r>
      <w:r>
        <w:t>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w:t>
      </w:r>
      <w:r>
        <w:t xml:space="preserve"> охрану;</w:t>
      </w:r>
    </w:p>
    <w:p w:rsidR="00000000" w:rsidRDefault="007D0302">
      <w:pPr>
        <w:pStyle w:val="ConsPlusNormal"/>
        <w:ind w:firstLine="540"/>
        <w:jc w:val="both"/>
      </w:pPr>
      <w:r>
        <w:t>25) пожарный извещатель - техническое средство, предназначенное для формирования сигнала о пожаре;</w:t>
      </w:r>
    </w:p>
    <w:p w:rsidR="00000000" w:rsidRDefault="007D0302">
      <w:pPr>
        <w:pStyle w:val="ConsPlusNormal"/>
        <w:ind w:firstLine="540"/>
        <w:jc w:val="both"/>
      </w:pPr>
      <w:r>
        <w:t>26) пожарный оповещатель - техническое средство, предназначенное для оповещения людей о пожаре;</w:t>
      </w:r>
    </w:p>
    <w:p w:rsidR="00000000" w:rsidRDefault="007D0302">
      <w:pPr>
        <w:pStyle w:val="ConsPlusNormal"/>
        <w:ind w:firstLine="540"/>
        <w:jc w:val="both"/>
      </w:pPr>
      <w:r>
        <w:t>27) пожарный отсек - часть здания и сооружения, выде</w:t>
      </w:r>
      <w:r>
        <w:t>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000000" w:rsidRDefault="007D0302">
      <w:pPr>
        <w:pStyle w:val="ConsPlusNormal"/>
        <w:jc w:val="both"/>
      </w:pPr>
      <w:r>
        <w:t xml:space="preserve">(в ред. Федерального </w:t>
      </w:r>
      <w:hyperlink r:id="rId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000000" w:rsidRDefault="007D0302">
      <w:pPr>
        <w:pStyle w:val="ConsPlusNormal"/>
        <w:ind w:firstLine="540"/>
        <w:jc w:val="both"/>
      </w:pPr>
      <w:r>
        <w:t>29) пожаровзрывоопасность веществ и</w:t>
      </w:r>
      <w:r>
        <w:t xml:space="preserve">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00000" w:rsidRDefault="007D0302">
      <w:pPr>
        <w:pStyle w:val="ConsPlusNormal"/>
        <w:ind w:firstLine="540"/>
        <w:jc w:val="both"/>
      </w:pPr>
      <w:r>
        <w:t>30) пожароопасная (взрывоопасная) зона - часть замкнутого и</w:t>
      </w:r>
      <w:r>
        <w:t>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000000" w:rsidRDefault="007D0302">
      <w:pPr>
        <w:pStyle w:val="ConsPlusNormal"/>
        <w:ind w:firstLine="540"/>
        <w:jc w:val="both"/>
      </w:pPr>
      <w:r>
        <w:t>31) предел огнестойкости конструкции (заполне</w:t>
      </w:r>
      <w:r>
        <w:t>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000000" w:rsidRDefault="007D0302">
      <w:pPr>
        <w:pStyle w:val="ConsPlusNormal"/>
        <w:ind w:firstLine="540"/>
        <w:jc w:val="both"/>
      </w:pPr>
      <w:r>
        <w:t>32) п</w:t>
      </w:r>
      <w:r>
        <w:t>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w:t>
      </w:r>
      <w:r>
        <w:t>вого импульса запуска прибора управления пожарного;</w:t>
      </w:r>
    </w:p>
    <w:p w:rsidR="00000000" w:rsidRDefault="007D0302">
      <w:pPr>
        <w:pStyle w:val="ConsPlusNormal"/>
        <w:ind w:firstLine="540"/>
        <w:jc w:val="both"/>
      </w:pPr>
      <w:r>
        <w:t xml:space="preserve">33) прибор управления пожарный - техническое средство, предназначенное для передачи сигналов </w:t>
      </w:r>
      <w:r>
        <w:lastRenderedPageBreak/>
        <w:t>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w:t>
      </w:r>
      <w:r>
        <w:t>кже для передачи сигналов управления другим устройствам противопожарной защиты;</w:t>
      </w:r>
    </w:p>
    <w:p w:rsidR="00000000" w:rsidRDefault="007D0302">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w:t>
      </w:r>
      <w:r>
        <w:t xml:space="preserve"> автомобильного, речного, морского, воздушного и трубопроводного транспорта), объекты связи;</w:t>
      </w:r>
    </w:p>
    <w:p w:rsidR="00000000" w:rsidRDefault="007D0302">
      <w:pPr>
        <w:pStyle w:val="ConsPlusNormal"/>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w:t>
      </w:r>
      <w:r>
        <w:t>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000000" w:rsidRDefault="007D0302">
      <w:pPr>
        <w:pStyle w:val="ConsPlusNormal"/>
        <w:jc w:val="both"/>
      </w:pPr>
      <w:r>
        <w:t xml:space="preserve">(в ред. Федерального </w:t>
      </w:r>
      <w:hyperlink r:id="rId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000000" w:rsidRDefault="007D0302">
      <w:pPr>
        <w:pStyle w:val="ConsPlusNormal"/>
        <w:jc w:val="both"/>
      </w:pPr>
      <w:r>
        <w:t xml:space="preserve">(в ред. Федерального </w:t>
      </w:r>
      <w:hyperlink r:id="rId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w:t>
      </w:r>
      <w:r>
        <w:t>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000000" w:rsidRDefault="007D0302">
      <w:pPr>
        <w:pStyle w:val="ConsPlusNormal"/>
        <w:ind w:firstLine="540"/>
        <w:jc w:val="both"/>
      </w:pPr>
      <w:r>
        <w:t>38) система пожарной сигнализации - совокупность установок п</w:t>
      </w:r>
      <w:r>
        <w:t>ожарной сигнализации, смонтированных на одном объекте и контролируемых с общего пожарного поста;</w:t>
      </w:r>
    </w:p>
    <w:p w:rsidR="00000000" w:rsidRDefault="007D0302">
      <w:pPr>
        <w:pStyle w:val="ConsPlusNormal"/>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000000" w:rsidRDefault="007D0302">
      <w:pPr>
        <w:pStyle w:val="ConsPlusNormal"/>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w:t>
      </w:r>
      <w:r>
        <w:t>здействия опасных факторов пожара на людей и материальные ценности;</w:t>
      </w:r>
    </w:p>
    <w:p w:rsidR="00000000" w:rsidRDefault="007D0302">
      <w:pPr>
        <w:pStyle w:val="ConsPlusNormal"/>
        <w:jc w:val="both"/>
      </w:pPr>
      <w:r>
        <w:t xml:space="preserve">(в ред. Федерального </w:t>
      </w:r>
      <w:hyperlink r:id="rId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41) система противопожарной защиты - комплекс организационных мероприятий и</w:t>
      </w:r>
      <w:r>
        <w:t xml:space="preserve">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000000" w:rsidRDefault="007D0302">
      <w:pPr>
        <w:pStyle w:val="ConsPlusNormal"/>
        <w:ind w:firstLine="540"/>
        <w:jc w:val="both"/>
      </w:pPr>
      <w:r>
        <w:t xml:space="preserve">42) утратил силу. - Федеральный </w:t>
      </w:r>
      <w:hyperlink r:id="rId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000000" w:rsidRDefault="007D0302">
      <w:pPr>
        <w:pStyle w:val="ConsPlusNormal"/>
        <w:ind w:firstLine="540"/>
        <w:jc w:val="both"/>
      </w:pPr>
      <w:r>
        <w:t>44) степень огнестойкости зданий, сооружений и пожарных отс</w:t>
      </w:r>
      <w:r>
        <w:t>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000000" w:rsidRDefault="007D0302">
      <w:pPr>
        <w:pStyle w:val="ConsPlusNormal"/>
        <w:jc w:val="both"/>
      </w:pPr>
      <w:r>
        <w:t xml:space="preserve">(в ред. Федерального </w:t>
      </w:r>
      <w:hyperlink r:id="rId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r>
        <w:t>;</w:t>
      </w:r>
    </w:p>
    <w:p w:rsidR="00000000" w:rsidRDefault="007D0302">
      <w:pPr>
        <w:pStyle w:val="ConsPlusNormal"/>
        <w:ind w:firstLine="540"/>
        <w:jc w:val="both"/>
      </w:pPr>
      <w:r>
        <w:t>46) технологическая среда - вещества и материалы, обращающиеся в технологической аппаратуре (технологической системе);</w:t>
      </w:r>
    </w:p>
    <w:p w:rsidR="00000000" w:rsidRDefault="007D0302">
      <w:pPr>
        <w:pStyle w:val="ConsPlusNormal"/>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w:t>
      </w:r>
      <w:r>
        <w:t>ение при воздействии опасных факторов пожара и вторичных проявлений опасных факторов пожара;</w:t>
      </w:r>
    </w:p>
    <w:p w:rsidR="00000000" w:rsidRDefault="007D0302">
      <w:pPr>
        <w:pStyle w:val="ConsPlusNormal"/>
        <w:ind w:firstLine="540"/>
        <w:jc w:val="both"/>
      </w:pPr>
      <w:r>
        <w:t>48) эвакуационный выход - выход, ведущий на путь эвакуации, непосредственно наружу или в безопасную зону;</w:t>
      </w:r>
    </w:p>
    <w:p w:rsidR="00000000" w:rsidRDefault="007D0302">
      <w:pPr>
        <w:pStyle w:val="ConsPlusNormal"/>
        <w:ind w:firstLine="540"/>
        <w:jc w:val="both"/>
      </w:pPr>
      <w:r>
        <w:t>49) эвакуационный путь (путь эвакуации) - путь движения и</w:t>
      </w:r>
      <w:r>
        <w:t xml:space="preserve">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000000" w:rsidRDefault="007D0302">
      <w:pPr>
        <w:pStyle w:val="ConsPlusNormal"/>
        <w:ind w:firstLine="540"/>
        <w:jc w:val="both"/>
      </w:pPr>
      <w:r>
        <w:t>50) эвакуация - процесс организованного самостоятельного движения людей непосредственно наружу или в безопасн</w:t>
      </w:r>
      <w:r>
        <w:t>ую зону из помещений, в которых имеется возможность воздействия на людей опасных факторов пожара.</w:t>
      </w:r>
    </w:p>
    <w:p w:rsidR="00000000" w:rsidRDefault="007D0302">
      <w:pPr>
        <w:pStyle w:val="ConsPlusNormal"/>
        <w:ind w:firstLine="540"/>
        <w:jc w:val="both"/>
      </w:pPr>
    </w:p>
    <w:p w:rsidR="00000000" w:rsidRDefault="007D0302">
      <w:pPr>
        <w:pStyle w:val="ConsPlusNormal"/>
        <w:ind w:firstLine="540"/>
        <w:jc w:val="both"/>
        <w:outlineLvl w:val="3"/>
      </w:pPr>
      <w:r>
        <w:t>Статья 3. Правовые основы технического регулирования в области пожарной безопасности</w:t>
      </w:r>
    </w:p>
    <w:p w:rsidR="00000000" w:rsidRDefault="007D0302">
      <w:pPr>
        <w:pStyle w:val="ConsPlusNormal"/>
        <w:ind w:firstLine="540"/>
        <w:jc w:val="both"/>
      </w:pPr>
    </w:p>
    <w:p w:rsidR="00000000" w:rsidRDefault="007D0302">
      <w:pPr>
        <w:pStyle w:val="ConsPlusNormal"/>
        <w:ind w:firstLine="540"/>
        <w:jc w:val="both"/>
      </w:pPr>
      <w:r>
        <w:t>Правовой основой технического регулирования в области пожарной безопасн</w:t>
      </w:r>
      <w:r>
        <w:t xml:space="preserve">ости являются </w:t>
      </w:r>
      <w:hyperlink r:id="rId3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w:t>
      </w:r>
      <w:r>
        <w:t xml:space="preserve">ации, Федеральный </w:t>
      </w:r>
      <w:hyperlink r:id="rId39" w:tooltip="Федеральный закон от 27.12.2002 N 184-ФЗ (ред. от 05.04.2016) &quot;О техническом регулировании&quot;{КонсультантПлюс}" w:history="1">
        <w:r>
          <w:rPr>
            <w:color w:val="0000FF"/>
          </w:rPr>
          <w:t>закон</w:t>
        </w:r>
      </w:hyperlink>
      <w:r>
        <w:t xml:space="preserve"> "О техниче</w:t>
      </w:r>
      <w:r>
        <w:t xml:space="preserve">ском регулировании", Федеральный </w:t>
      </w:r>
      <w:hyperlink r:id="rId40" w:tooltip="Федеральный закон от 21.12.1994 N 69-ФЗ (ред. от 23.06.2016) &quot;О пожарной безопасности&quot;{КонсультантПлюс}"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w:t>
      </w:r>
      <w:r>
        <w:t>ии).</w:t>
      </w:r>
    </w:p>
    <w:p w:rsidR="00000000" w:rsidRDefault="007D0302">
      <w:pPr>
        <w:pStyle w:val="ConsPlusNormal"/>
        <w:ind w:firstLine="540"/>
        <w:jc w:val="both"/>
      </w:pPr>
    </w:p>
    <w:p w:rsidR="00000000" w:rsidRDefault="007D0302">
      <w:pPr>
        <w:pStyle w:val="ConsPlusNormal"/>
        <w:ind w:firstLine="540"/>
        <w:jc w:val="both"/>
        <w:outlineLvl w:val="3"/>
      </w:pPr>
      <w:bookmarkStart w:id="1" w:name="Par113"/>
      <w:bookmarkEnd w:id="1"/>
      <w:r>
        <w:t>Статья 4. Техническое регулирование в области пожарной безопасности</w:t>
      </w:r>
    </w:p>
    <w:p w:rsidR="00000000" w:rsidRDefault="007D0302">
      <w:pPr>
        <w:pStyle w:val="ConsPlusNormal"/>
        <w:ind w:firstLine="540"/>
        <w:jc w:val="both"/>
      </w:pPr>
    </w:p>
    <w:p w:rsidR="00000000" w:rsidRDefault="007D0302">
      <w:pPr>
        <w:pStyle w:val="ConsPlusNormal"/>
        <w:ind w:firstLine="540"/>
        <w:jc w:val="both"/>
      </w:pPr>
      <w:r>
        <w:t>1. Техническое регулирование в области пожарной безопасности представляет собой:</w:t>
      </w:r>
    </w:p>
    <w:p w:rsidR="00000000" w:rsidRDefault="007D0302">
      <w:pPr>
        <w:pStyle w:val="ConsPlusNormal"/>
        <w:ind w:firstLine="540"/>
        <w:jc w:val="both"/>
      </w:pPr>
      <w:r>
        <w:t xml:space="preserve">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w:t>
      </w:r>
      <w:r>
        <w:t>и утилизации;</w:t>
      </w:r>
    </w:p>
    <w:p w:rsidR="00000000" w:rsidRDefault="007D0302">
      <w:pPr>
        <w:pStyle w:val="ConsPlusNormal"/>
        <w:ind w:firstLine="540"/>
        <w:jc w:val="both"/>
      </w:pPr>
      <w:r>
        <w:t>2) правовое регулирование отношений в области применения и использования требований пожарной безопасности;</w:t>
      </w:r>
    </w:p>
    <w:p w:rsidR="00000000" w:rsidRDefault="007D0302">
      <w:pPr>
        <w:pStyle w:val="ConsPlusNormal"/>
        <w:ind w:firstLine="540"/>
        <w:jc w:val="both"/>
      </w:pPr>
      <w:r>
        <w:t>3) правовое регулирование отношений в области оценки соответствия.</w:t>
      </w:r>
    </w:p>
    <w:p w:rsidR="00000000" w:rsidRDefault="007D0302">
      <w:pPr>
        <w:pStyle w:val="ConsPlusNormal"/>
        <w:ind w:firstLine="540"/>
        <w:jc w:val="both"/>
      </w:pPr>
      <w:r>
        <w:t>2. К нормативным правовым актам Российской Федерации по пожарной без</w:t>
      </w:r>
      <w:r>
        <w:t xml:space="preserve">опасности относятся технические регламенты, принятые в соответствии с Федеральным </w:t>
      </w:r>
      <w:hyperlink r:id="rId41"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000000" w:rsidRDefault="007D0302">
      <w:pPr>
        <w:pStyle w:val="ConsPlusNormal"/>
        <w:jc w:val="both"/>
      </w:pPr>
      <w:r>
        <w:t>(в ред. Федеральн</w:t>
      </w:r>
      <w:r>
        <w:t xml:space="preserve">ого </w:t>
      </w:r>
      <w:hyperlink r:id="rId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3" w:tooltip="&lt;Письмо&gt; МЧС России от 18.12.2013 N 19-3-1-5587 &quot;О ведомственных документах по пожарной безопасности&quot;{КонсультантПлюс}" w:history="1">
        <w:r>
          <w:rPr>
            <w:color w:val="0000FF"/>
          </w:rPr>
          <w:t xml:space="preserve">иные </w:t>
        </w:r>
        <w:r>
          <w:rPr>
            <w:color w:val="0000FF"/>
          </w:rPr>
          <w:t>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000000" w:rsidRDefault="007D0302">
      <w:pPr>
        <w:pStyle w:val="ConsPlusNormal"/>
        <w:jc w:val="both"/>
      </w:pPr>
      <w:r>
        <w:t xml:space="preserve">(в ред. Федерального </w:t>
      </w:r>
      <w:hyperlink r:id="rId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4. В случае, если положениями настоящего Федерального закона (за исключением положений </w:t>
      </w:r>
      <w:hyperlink w:anchor="Par871" w:tooltip="Статья 64. Требования к декларации пожарной безопасности" w:history="1">
        <w:r>
          <w:rPr>
            <w:color w:val="0000FF"/>
          </w:rPr>
          <w:t>статьи 64</w:t>
        </w:r>
      </w:hyperlink>
      <w:r>
        <w:t xml:space="preserve">, </w:t>
      </w:r>
      <w:hyperlink w:anchor="Par1093"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history="1">
        <w:r>
          <w:rPr>
            <w:color w:val="0000FF"/>
          </w:rPr>
          <w:t>части 1 статьи 82</w:t>
        </w:r>
      </w:hyperlink>
      <w:r>
        <w:t xml:space="preserve">, </w:t>
      </w:r>
      <w:hyperlink w:anchor="Par1134" w:tooltip="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w:history="1">
        <w:r>
          <w:rPr>
            <w:color w:val="0000FF"/>
          </w:rPr>
          <w:t>части 7 статьи 83</w:t>
        </w:r>
      </w:hyperlink>
      <w:r>
        <w:t xml:space="preserve">, </w:t>
      </w:r>
      <w:hyperlink w:anchor="Par1140"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ar1404" w:tooltip="1.1. Подразделения пожарной охраны и пожарные депо размещаются на производственных объектах:" w:history="1">
        <w:r>
          <w:rPr>
            <w:color w:val="0000FF"/>
          </w:rPr>
          <w:t>частей 1.1</w:t>
        </w:r>
      </w:hyperlink>
      <w:r>
        <w:t xml:space="preserve"> и </w:t>
      </w:r>
      <w:hyperlink w:anchor="Par1410" w:tooltip="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 w:history="1">
        <w:r>
          <w:rPr>
            <w:color w:val="0000FF"/>
          </w:rPr>
          <w:t>1.2 ст</w:t>
        </w:r>
        <w:r>
          <w:rPr>
            <w:color w:val="0000FF"/>
          </w:rPr>
          <w:t>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w:t>
      </w:r>
      <w:r>
        <w:t xml:space="preserve">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w:t>
      </w:r>
      <w:r>
        <w:t>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w:t>
      </w:r>
      <w:r>
        <w:t>жению.</w:t>
      </w:r>
    </w:p>
    <w:p w:rsidR="00000000" w:rsidRDefault="007D0302">
      <w:pPr>
        <w:pStyle w:val="ConsPlusNormal"/>
        <w:jc w:val="both"/>
      </w:pPr>
      <w:r>
        <w:t xml:space="preserve">(часть 4 в ред. Федерального </w:t>
      </w:r>
      <w:hyperlink r:id="rId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На территориях Республики Крым и города федерального значения Севастополя в отношении объектов защиты, которые были введены в</w:t>
      </w:r>
      <w:r>
        <w:t xml:space="preserve">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000000" w:rsidRDefault="007D0302">
      <w:pPr>
        <w:pStyle w:val="ConsPlusNormal"/>
        <w:jc w:val="both"/>
      </w:pPr>
      <w:r>
        <w:t xml:space="preserve">(часть 5 введена Федеральным </w:t>
      </w:r>
      <w:hyperlink r:id="rId46"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КонсультантПлюс}" w:history="1">
        <w:r>
          <w:rPr>
            <w:color w:val="0000FF"/>
          </w:rPr>
          <w:t>законом</w:t>
        </w:r>
      </w:hyperlink>
      <w:r>
        <w:t xml:space="preserve"> от 03.07.2016 N 301-ФЗ)</w:t>
      </w:r>
    </w:p>
    <w:p w:rsidR="00000000" w:rsidRDefault="007D0302">
      <w:pPr>
        <w:pStyle w:val="ConsPlusNormal"/>
        <w:ind w:firstLine="540"/>
        <w:jc w:val="both"/>
      </w:pPr>
    </w:p>
    <w:p w:rsidR="00000000" w:rsidRDefault="007D0302">
      <w:pPr>
        <w:pStyle w:val="ConsPlusNormal"/>
        <w:ind w:firstLine="540"/>
        <w:jc w:val="both"/>
        <w:outlineLvl w:val="3"/>
      </w:pPr>
      <w:r>
        <w:t>Статья 5. Обеспечение пожарной безопасности объектов защиты</w:t>
      </w:r>
    </w:p>
    <w:p w:rsidR="00000000" w:rsidRDefault="007D0302">
      <w:pPr>
        <w:pStyle w:val="ConsPlusNormal"/>
        <w:ind w:firstLine="540"/>
        <w:jc w:val="both"/>
      </w:pPr>
    </w:p>
    <w:p w:rsidR="00000000" w:rsidRDefault="007D0302">
      <w:pPr>
        <w:pStyle w:val="ConsPlusNormal"/>
        <w:ind w:firstLine="540"/>
        <w:jc w:val="both"/>
      </w:pPr>
      <w:r>
        <w:t>1. Каждый объект защиты должен иметь систему обеспечения пожарной безопасности.</w:t>
      </w:r>
    </w:p>
    <w:p w:rsidR="00000000" w:rsidRDefault="007D0302">
      <w:pPr>
        <w:pStyle w:val="ConsPlusNormal"/>
        <w:ind w:firstLine="540"/>
        <w:jc w:val="both"/>
      </w:pPr>
      <w:r>
        <w:t>2. Целью создания системы обеспечения пожарной безопасности об</w:t>
      </w:r>
      <w:r>
        <w:t>ъекта защиты является предотвращение пожара, обеспечение безопасности людей и защита имущества при пожаре.</w:t>
      </w:r>
    </w:p>
    <w:p w:rsidR="00000000" w:rsidRDefault="007D0302">
      <w:pPr>
        <w:pStyle w:val="ConsPlusNormal"/>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w:t>
      </w:r>
      <w:r>
        <w:t>рганизационно-технических мероприятий по обеспечению пожарной безопасности.</w:t>
      </w:r>
    </w:p>
    <w:p w:rsidR="00000000" w:rsidRDefault="007D0302">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w:t>
      </w:r>
      <w:r>
        <w:t>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000000" w:rsidRDefault="007D0302">
      <w:pPr>
        <w:pStyle w:val="ConsPlusNormal"/>
        <w:ind w:firstLine="540"/>
        <w:jc w:val="both"/>
      </w:pPr>
    </w:p>
    <w:p w:rsidR="00000000" w:rsidRDefault="007D0302">
      <w:pPr>
        <w:pStyle w:val="ConsPlusNormal"/>
        <w:ind w:firstLine="540"/>
        <w:jc w:val="both"/>
        <w:outlineLvl w:val="3"/>
      </w:pPr>
      <w:r>
        <w:t>Статья 6. Условия соответствия объекта защиты требованиям пожарной безопасности</w:t>
      </w:r>
    </w:p>
    <w:p w:rsidR="00000000" w:rsidRDefault="007D0302">
      <w:pPr>
        <w:pStyle w:val="ConsPlusNormal"/>
        <w:ind w:firstLine="540"/>
        <w:jc w:val="both"/>
      </w:pPr>
    </w:p>
    <w:p w:rsidR="00000000" w:rsidRDefault="007D0302">
      <w:pPr>
        <w:pStyle w:val="ConsPlusNormal"/>
        <w:ind w:firstLine="540"/>
        <w:jc w:val="both"/>
      </w:pPr>
      <w:r>
        <w:t>1. Пожарная безопа</w:t>
      </w:r>
      <w:r>
        <w:t>сность объекта защиты считается обеспеченной при выполнении одного из следующих условий:</w:t>
      </w:r>
    </w:p>
    <w:p w:rsidR="00000000" w:rsidRDefault="007D0302">
      <w:pPr>
        <w:pStyle w:val="ConsPlusNormal"/>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пожарный рис</w:t>
      </w:r>
      <w:r>
        <w:t>к не превышает допустимых значений, установленных настоящим Федеральным законом;</w:t>
      </w:r>
    </w:p>
    <w:p w:rsidR="00000000" w:rsidRDefault="007D0302">
      <w:pPr>
        <w:pStyle w:val="ConsPlusNormal"/>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8"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нормативными документами </w:t>
      </w:r>
      <w:r>
        <w:t>по пожарной безопасности.</w:t>
      </w:r>
    </w:p>
    <w:p w:rsidR="00000000" w:rsidRDefault="007D0302">
      <w:pPr>
        <w:pStyle w:val="ConsPlusNormal"/>
        <w:jc w:val="both"/>
      </w:pPr>
      <w:r>
        <w:t xml:space="preserve">(часть 1 в ред. Федерального </w:t>
      </w:r>
      <w:hyperlink r:id="rId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Утратил силу. - Федеральный </w:t>
      </w:r>
      <w:hyperlink r:id="rId5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w:t>
      </w:r>
      <w:r>
        <w:t>12 N 117-ФЗ.</w:t>
      </w:r>
    </w:p>
    <w:p w:rsidR="00000000" w:rsidRDefault="007D0302">
      <w:pPr>
        <w:pStyle w:val="ConsPlusNormal"/>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1"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w:t>
      </w:r>
      <w:r>
        <w:t>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000000" w:rsidRDefault="007D0302">
      <w:pPr>
        <w:pStyle w:val="ConsPlusNormal"/>
        <w:jc w:val="both"/>
      </w:pPr>
      <w:r>
        <w:t xml:space="preserve">(часть 3 в ред. Федерального </w:t>
      </w:r>
      <w:hyperlink r:id="rId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w:t>
      </w:r>
      <w:r>
        <w:t xml:space="preserve">ветствующими органами государственной власти, органами местного самоуправления в соответствии со </w:t>
      </w:r>
      <w:hyperlink w:anchor="Par858" w:tooltip="Статья 63. Первичные меры пожарной безопасности" w:history="1">
        <w:r>
          <w:rPr>
            <w:color w:val="0000FF"/>
          </w:rPr>
          <w:t>статьей 63</w:t>
        </w:r>
      </w:hyperlink>
      <w:r>
        <w:t xml:space="preserve"> настоящего Федерального закона.</w:t>
      </w:r>
    </w:p>
    <w:p w:rsidR="00000000" w:rsidRDefault="007D0302">
      <w:pPr>
        <w:pStyle w:val="ConsPlusNormal"/>
        <w:ind w:firstLine="540"/>
        <w:jc w:val="both"/>
      </w:pPr>
      <w:r>
        <w:t xml:space="preserve">5. Собственник объекта защиты или лицо, </w:t>
      </w:r>
      <w:r>
        <w:t xml:space="preserve">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71" w:tooltip="Статья 64. Требования к декларации пожарной безопасности"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000000" w:rsidRDefault="007D0302">
      <w:pPr>
        <w:pStyle w:val="ConsPlusNormal"/>
        <w:jc w:val="both"/>
      </w:pPr>
      <w:r>
        <w:t xml:space="preserve">(часть 5 в ред. Федерального </w:t>
      </w:r>
      <w:hyperlink r:id="rId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6. Расчеты по оценке пожарного риска являются составной частью </w:t>
      </w:r>
      <w:hyperlink r:id="rId54"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или декларации пр</w:t>
      </w:r>
      <w:r>
        <w:t>омышленной безопасности (на объектах, для которых они должны быть разработаны в соответствии с законодательством Российской Федерации).</w:t>
      </w:r>
    </w:p>
    <w:p w:rsidR="00000000" w:rsidRDefault="007D0302">
      <w:pPr>
        <w:pStyle w:val="ConsPlusNormal"/>
        <w:ind w:firstLine="540"/>
        <w:jc w:val="both"/>
      </w:pPr>
      <w:r>
        <w:t>7. Порядок проведения расчетов по оценке пожарного риска определяется нормативными правовыми актами Российской Федерации</w:t>
      </w:r>
      <w:r>
        <w:t>.</w:t>
      </w:r>
    </w:p>
    <w:p w:rsidR="00000000" w:rsidRDefault="007D0302">
      <w:pPr>
        <w:pStyle w:val="ConsPlusNormal"/>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000000" w:rsidRDefault="007D0302">
      <w:pPr>
        <w:pStyle w:val="ConsPlusNormal"/>
        <w:ind w:firstLine="540"/>
        <w:jc w:val="both"/>
      </w:pPr>
    </w:p>
    <w:p w:rsidR="00000000" w:rsidRDefault="007D0302">
      <w:pPr>
        <w:pStyle w:val="ConsPlusTitle"/>
        <w:jc w:val="center"/>
        <w:outlineLvl w:val="2"/>
      </w:pPr>
      <w:r>
        <w:t>Глава 2. КЛАССИФИКАЦИЯ ПОЖАРОВ И ОПАСНЫХ ФАКТОРОВ ПОЖАРА</w:t>
      </w:r>
    </w:p>
    <w:p w:rsidR="00000000" w:rsidRDefault="007D0302">
      <w:pPr>
        <w:pStyle w:val="ConsPlusNormal"/>
        <w:jc w:val="center"/>
      </w:pPr>
    </w:p>
    <w:p w:rsidR="00000000" w:rsidRDefault="007D0302">
      <w:pPr>
        <w:pStyle w:val="ConsPlusNormal"/>
        <w:ind w:firstLine="540"/>
        <w:jc w:val="both"/>
        <w:outlineLvl w:val="3"/>
      </w:pPr>
      <w:r>
        <w:t>Статья 7. Цель классификации пожаров</w:t>
      </w:r>
      <w:r>
        <w:t xml:space="preserve"> и опасных факторов пожара</w:t>
      </w:r>
    </w:p>
    <w:p w:rsidR="00000000" w:rsidRDefault="007D0302">
      <w:pPr>
        <w:pStyle w:val="ConsPlusNormal"/>
        <w:ind w:firstLine="540"/>
        <w:jc w:val="both"/>
      </w:pPr>
    </w:p>
    <w:p w:rsidR="00000000" w:rsidRDefault="007D0302">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000000" w:rsidRDefault="007D0302">
      <w:pPr>
        <w:pStyle w:val="ConsPlusNormal"/>
        <w:ind w:firstLine="540"/>
        <w:jc w:val="both"/>
      </w:pPr>
      <w:r>
        <w:t>2. Классификация пожаров по сложности их тушения используется при определении состава сил и средств подра</w:t>
      </w:r>
      <w:r>
        <w:t>зделений пожарной охраны и других служб, необходимых для тушения пожаров.</w:t>
      </w:r>
    </w:p>
    <w:p w:rsidR="00000000" w:rsidRDefault="007D0302">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000000" w:rsidRDefault="007D0302">
      <w:pPr>
        <w:pStyle w:val="ConsPlusNormal"/>
        <w:ind w:firstLine="540"/>
        <w:jc w:val="both"/>
      </w:pPr>
    </w:p>
    <w:p w:rsidR="00000000" w:rsidRDefault="007D0302">
      <w:pPr>
        <w:pStyle w:val="ConsPlusNormal"/>
        <w:ind w:firstLine="540"/>
        <w:jc w:val="both"/>
        <w:outlineLvl w:val="3"/>
      </w:pPr>
      <w:r>
        <w:t>Статья 8. Классификация пожаров</w:t>
      </w:r>
    </w:p>
    <w:p w:rsidR="00000000" w:rsidRDefault="007D0302">
      <w:pPr>
        <w:pStyle w:val="ConsPlusNormal"/>
        <w:ind w:firstLine="540"/>
        <w:jc w:val="both"/>
      </w:pPr>
    </w:p>
    <w:p w:rsidR="00000000" w:rsidRDefault="007D0302">
      <w:pPr>
        <w:pStyle w:val="ConsPlusNormal"/>
        <w:ind w:firstLine="540"/>
        <w:jc w:val="both"/>
      </w:pPr>
      <w:r>
        <w:t>Пожары классифицируются по виду горючего материала и подразделяются на следующие классы:</w:t>
      </w:r>
    </w:p>
    <w:p w:rsidR="00000000" w:rsidRDefault="007D0302">
      <w:pPr>
        <w:pStyle w:val="ConsPlusNormal"/>
        <w:ind w:firstLine="540"/>
        <w:jc w:val="both"/>
      </w:pPr>
      <w:r>
        <w:t>1) пожары твердых горючих веществ и материалов (A);</w:t>
      </w:r>
    </w:p>
    <w:p w:rsidR="00000000" w:rsidRDefault="007D0302">
      <w:pPr>
        <w:pStyle w:val="ConsPlusNormal"/>
        <w:ind w:firstLine="540"/>
        <w:jc w:val="both"/>
      </w:pPr>
      <w:r>
        <w:t>2) пожары горючих жидкостей или плавящихся твердых веществ и материалов (B);</w:t>
      </w:r>
    </w:p>
    <w:p w:rsidR="00000000" w:rsidRDefault="007D0302">
      <w:pPr>
        <w:pStyle w:val="ConsPlusNormal"/>
        <w:ind w:firstLine="540"/>
        <w:jc w:val="both"/>
      </w:pPr>
      <w:r>
        <w:t>3) пожары газов (C);</w:t>
      </w:r>
    </w:p>
    <w:p w:rsidR="00000000" w:rsidRDefault="007D0302">
      <w:pPr>
        <w:pStyle w:val="ConsPlusNormal"/>
        <w:ind w:firstLine="540"/>
        <w:jc w:val="both"/>
      </w:pPr>
      <w:r>
        <w:t>4) пожары металлов (D);</w:t>
      </w:r>
    </w:p>
    <w:p w:rsidR="00000000" w:rsidRDefault="007D0302">
      <w:pPr>
        <w:pStyle w:val="ConsPlusNormal"/>
        <w:ind w:firstLine="540"/>
        <w:jc w:val="both"/>
      </w:pPr>
      <w:r>
        <w:t>5) пожары горючих веществ и материалов электроустановок, находящихся под напряжением (E);</w:t>
      </w:r>
    </w:p>
    <w:p w:rsidR="00000000" w:rsidRDefault="007D0302">
      <w:pPr>
        <w:pStyle w:val="ConsPlusNormal"/>
        <w:ind w:firstLine="540"/>
        <w:jc w:val="both"/>
      </w:pPr>
      <w:r>
        <w:t>6) пожары ядерных материалов, радиоактивных отходов и радиоактивных веществ (F).</w:t>
      </w:r>
    </w:p>
    <w:p w:rsidR="00000000" w:rsidRDefault="007D0302">
      <w:pPr>
        <w:pStyle w:val="ConsPlusNormal"/>
        <w:ind w:firstLine="540"/>
        <w:jc w:val="both"/>
      </w:pPr>
    </w:p>
    <w:p w:rsidR="00000000" w:rsidRDefault="007D0302">
      <w:pPr>
        <w:pStyle w:val="ConsPlusNormal"/>
        <w:ind w:firstLine="540"/>
        <w:jc w:val="both"/>
        <w:outlineLvl w:val="3"/>
      </w:pPr>
      <w:r>
        <w:t>Статья 9. Опасные факторы пожара</w:t>
      </w:r>
    </w:p>
    <w:p w:rsidR="00000000" w:rsidRDefault="007D0302">
      <w:pPr>
        <w:pStyle w:val="ConsPlusNormal"/>
        <w:ind w:firstLine="540"/>
        <w:jc w:val="both"/>
      </w:pPr>
    </w:p>
    <w:p w:rsidR="00000000" w:rsidRDefault="007D0302">
      <w:pPr>
        <w:pStyle w:val="ConsPlusNormal"/>
        <w:ind w:firstLine="540"/>
        <w:jc w:val="both"/>
      </w:pPr>
      <w:r>
        <w:t>1. К опасным факторам пожа</w:t>
      </w:r>
      <w:r>
        <w:t>ра, воздействующим на людей и имущество, относятся:</w:t>
      </w:r>
    </w:p>
    <w:p w:rsidR="00000000" w:rsidRDefault="007D0302">
      <w:pPr>
        <w:pStyle w:val="ConsPlusNormal"/>
        <w:ind w:firstLine="540"/>
        <w:jc w:val="both"/>
      </w:pPr>
      <w:r>
        <w:t>1) пламя и искры;</w:t>
      </w:r>
    </w:p>
    <w:p w:rsidR="00000000" w:rsidRDefault="007D0302">
      <w:pPr>
        <w:pStyle w:val="ConsPlusNormal"/>
        <w:ind w:firstLine="540"/>
        <w:jc w:val="both"/>
      </w:pPr>
      <w:r>
        <w:t>2) тепловой поток;</w:t>
      </w:r>
    </w:p>
    <w:p w:rsidR="00000000" w:rsidRDefault="007D0302">
      <w:pPr>
        <w:pStyle w:val="ConsPlusNormal"/>
        <w:ind w:firstLine="540"/>
        <w:jc w:val="both"/>
      </w:pPr>
      <w:r>
        <w:t>3) повышенная температура окружающей среды;</w:t>
      </w:r>
    </w:p>
    <w:p w:rsidR="00000000" w:rsidRDefault="007D0302">
      <w:pPr>
        <w:pStyle w:val="ConsPlusNormal"/>
        <w:ind w:firstLine="540"/>
        <w:jc w:val="both"/>
      </w:pPr>
      <w:r>
        <w:t>4) повышенная концентрация токсичных продуктов горения и термического разложения;</w:t>
      </w:r>
    </w:p>
    <w:p w:rsidR="00000000" w:rsidRDefault="007D0302">
      <w:pPr>
        <w:pStyle w:val="ConsPlusNormal"/>
        <w:ind w:firstLine="540"/>
        <w:jc w:val="both"/>
      </w:pPr>
      <w:r>
        <w:t>5) пониженная концентрация кислорода;</w:t>
      </w:r>
    </w:p>
    <w:p w:rsidR="00000000" w:rsidRDefault="007D0302">
      <w:pPr>
        <w:pStyle w:val="ConsPlusNormal"/>
        <w:ind w:firstLine="540"/>
        <w:jc w:val="both"/>
      </w:pPr>
      <w:r>
        <w:t xml:space="preserve">6) </w:t>
      </w:r>
      <w:r>
        <w:t>снижение видимости в дыму.</w:t>
      </w:r>
    </w:p>
    <w:p w:rsidR="00000000" w:rsidRDefault="007D0302">
      <w:pPr>
        <w:pStyle w:val="ConsPlusNormal"/>
        <w:ind w:firstLine="540"/>
        <w:jc w:val="both"/>
      </w:pPr>
      <w:r>
        <w:t>2. К сопутствующим проявлениям опасных факторов пожара относятся:</w:t>
      </w:r>
    </w:p>
    <w:p w:rsidR="00000000" w:rsidRDefault="007D0302">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000000" w:rsidRDefault="007D0302">
      <w:pPr>
        <w:pStyle w:val="ConsPlusNormal"/>
        <w:jc w:val="both"/>
      </w:pPr>
      <w:r>
        <w:t>(в ред. Фе</w:t>
      </w:r>
      <w:r>
        <w:t xml:space="preserve">дерального </w:t>
      </w:r>
      <w:hyperlink r:id="rId5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w:t>
      </w:r>
      <w:r>
        <w:t xml:space="preserve"> и иного имущества;</w:t>
      </w:r>
    </w:p>
    <w:p w:rsidR="00000000" w:rsidRDefault="007D0302">
      <w:pPr>
        <w:pStyle w:val="ConsPlusNormal"/>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000000" w:rsidRDefault="007D0302">
      <w:pPr>
        <w:pStyle w:val="ConsPlusNormal"/>
        <w:ind w:firstLine="540"/>
        <w:jc w:val="both"/>
      </w:pPr>
      <w:r>
        <w:t>4) опасные факторы взрыва, происшедшего вследствие пожара;</w:t>
      </w:r>
    </w:p>
    <w:p w:rsidR="00000000" w:rsidRDefault="007D0302">
      <w:pPr>
        <w:pStyle w:val="ConsPlusNormal"/>
        <w:ind w:firstLine="540"/>
        <w:jc w:val="both"/>
      </w:pPr>
      <w:r>
        <w:t>5) воздействие огнетушащих веществ.</w:t>
      </w:r>
    </w:p>
    <w:p w:rsidR="00000000" w:rsidRDefault="007D0302">
      <w:pPr>
        <w:pStyle w:val="ConsPlusNormal"/>
        <w:ind w:firstLine="540"/>
        <w:jc w:val="both"/>
      </w:pPr>
    </w:p>
    <w:p w:rsidR="00000000" w:rsidRDefault="007D0302">
      <w:pPr>
        <w:pStyle w:val="ConsPlusTitle"/>
        <w:jc w:val="center"/>
        <w:outlineLvl w:val="2"/>
      </w:pPr>
      <w:r>
        <w:t>Глава 3.</w:t>
      </w:r>
      <w:r>
        <w:t xml:space="preserve"> ПОКАЗАТЕЛИ И КЛАССИФИКАЦИЯ ПОЖАРОВЗРЫВООПАСНОСТИ</w:t>
      </w:r>
    </w:p>
    <w:p w:rsidR="00000000" w:rsidRDefault="007D0302">
      <w:pPr>
        <w:pStyle w:val="ConsPlusTitle"/>
        <w:jc w:val="center"/>
      </w:pPr>
      <w:r>
        <w:t>И ПОЖАРНОЙ ОПАСНОСТИ ВЕЩЕСТВ И МАТЕРИАЛОВ</w:t>
      </w:r>
    </w:p>
    <w:p w:rsidR="00000000" w:rsidRDefault="007D0302">
      <w:pPr>
        <w:pStyle w:val="ConsPlusNormal"/>
        <w:ind w:firstLine="540"/>
        <w:jc w:val="both"/>
      </w:pPr>
    </w:p>
    <w:p w:rsidR="00000000" w:rsidRDefault="007D0302">
      <w:pPr>
        <w:pStyle w:val="ConsPlusNormal"/>
        <w:ind w:firstLine="540"/>
        <w:jc w:val="both"/>
        <w:outlineLvl w:val="3"/>
      </w:pPr>
      <w:r>
        <w:t>Статья 10. Цель классификации веществ и материалов по пожаровзрывоопасности и пожарной опасности</w:t>
      </w:r>
    </w:p>
    <w:p w:rsidR="00000000" w:rsidRDefault="007D0302">
      <w:pPr>
        <w:pStyle w:val="ConsPlusNormal"/>
        <w:ind w:firstLine="540"/>
        <w:jc w:val="both"/>
      </w:pPr>
    </w:p>
    <w:p w:rsidR="00000000" w:rsidRDefault="007D0302">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000000" w:rsidRDefault="007D0302">
      <w:pPr>
        <w:pStyle w:val="ConsPlusNormal"/>
        <w:ind w:firstLine="540"/>
        <w:jc w:val="both"/>
      </w:pPr>
      <w:r>
        <w:t>2. Для</w:t>
      </w:r>
      <w:r>
        <w:t xml:space="preserve">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000000" w:rsidRDefault="007D0302">
      <w:pPr>
        <w:pStyle w:val="ConsPlusNormal"/>
        <w:jc w:val="both"/>
      </w:pPr>
      <w:r>
        <w:t xml:space="preserve">(в ред. Федерального </w:t>
      </w:r>
      <w:hyperlink r:id="rId5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bookmarkStart w:id="2" w:name="Par195"/>
      <w:bookmarkEnd w:id="2"/>
      <w:r>
        <w:t>Статья 11. Показатели пожаровзрывоопасности и пожарной опасности веществ и материалов</w:t>
      </w:r>
    </w:p>
    <w:p w:rsidR="00000000" w:rsidRDefault="007D0302">
      <w:pPr>
        <w:pStyle w:val="ConsPlusNormal"/>
        <w:ind w:firstLine="540"/>
        <w:jc w:val="both"/>
      </w:pPr>
    </w:p>
    <w:p w:rsidR="00000000" w:rsidRDefault="007D0302">
      <w:pPr>
        <w:pStyle w:val="ConsPlusNormal"/>
        <w:ind w:firstLine="540"/>
        <w:jc w:val="both"/>
      </w:pPr>
      <w:r>
        <w:t>1. Перечень показателей, необходимых для оценки пожаровзрывоопасности и пожарной опасности веществ и материалов</w:t>
      </w:r>
      <w:r>
        <w:t xml:space="preserve"> в зависимости от их агрегатного состояния,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000000" w:rsidRDefault="007D0302">
      <w:pPr>
        <w:pStyle w:val="ConsPlusNormal"/>
        <w:ind w:firstLine="540"/>
        <w:jc w:val="both"/>
      </w:pPr>
      <w:r>
        <w:t xml:space="preserve">2. </w:t>
      </w:r>
      <w:hyperlink r:id="rId57"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показателей пожаровзрывоопас</w:t>
      </w:r>
      <w:r>
        <w:t xml:space="preserve">ности и пожарной опасности веществ и материалов, приведенных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w:t>
      </w:r>
      <w:r>
        <w:t>и.</w:t>
      </w:r>
    </w:p>
    <w:p w:rsidR="00000000" w:rsidRDefault="007D0302">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00000" w:rsidRDefault="007D0302">
      <w:pPr>
        <w:pStyle w:val="ConsPlusNormal"/>
        <w:ind w:firstLine="540"/>
        <w:jc w:val="both"/>
      </w:pPr>
    </w:p>
    <w:p w:rsidR="00000000" w:rsidRDefault="007D0302">
      <w:pPr>
        <w:pStyle w:val="ConsPlusNormal"/>
        <w:ind w:firstLine="540"/>
        <w:jc w:val="both"/>
        <w:outlineLvl w:val="3"/>
      </w:pPr>
      <w:r>
        <w:t>Статья 12. Классификация веществ и материалов (за исключением строительн</w:t>
      </w:r>
      <w:r>
        <w:t>ых, текстильных и кожевенных материалов) по пожарной опасности</w:t>
      </w:r>
    </w:p>
    <w:p w:rsidR="00000000" w:rsidRDefault="007D0302">
      <w:pPr>
        <w:pStyle w:val="ConsPlusNormal"/>
        <w:ind w:firstLine="540"/>
        <w:jc w:val="both"/>
      </w:pPr>
    </w:p>
    <w:p w:rsidR="00000000" w:rsidRDefault="007D0302">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000000" w:rsidRDefault="007D0302">
      <w:pPr>
        <w:pStyle w:val="ConsPlusNormal"/>
        <w:ind w:firstLine="540"/>
        <w:jc w:val="both"/>
      </w:pPr>
      <w:r>
        <w:t>2. По горючести вещества и материалы по</w:t>
      </w:r>
      <w:r>
        <w:t>дразделяются на следующие группы:</w:t>
      </w:r>
    </w:p>
    <w:p w:rsidR="00000000" w:rsidRDefault="007D0302">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w:t>
      </w:r>
      <w:r>
        <w:t>оздуха или друг с другом);</w:t>
      </w:r>
    </w:p>
    <w:p w:rsidR="00000000" w:rsidRDefault="007D0302">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000000" w:rsidRDefault="007D0302">
      <w:pPr>
        <w:pStyle w:val="ConsPlusNormal"/>
        <w:ind w:firstLine="540"/>
        <w:jc w:val="both"/>
      </w:pPr>
      <w:r>
        <w:t>3) горючие - вещества и материалы, способные самовозгораться, а так</w:t>
      </w:r>
      <w:r>
        <w:t>же возгораться под воздействием источника зажигания и самостоятельно гореть после его удаления.</w:t>
      </w:r>
    </w:p>
    <w:p w:rsidR="00000000" w:rsidRDefault="007D0302">
      <w:pPr>
        <w:pStyle w:val="ConsPlusNormal"/>
        <w:ind w:firstLine="540"/>
        <w:jc w:val="both"/>
      </w:pPr>
      <w:r>
        <w:lastRenderedPageBreak/>
        <w:t xml:space="preserve">3. </w:t>
      </w:r>
      <w:hyperlink r:id="rId58"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000000" w:rsidRDefault="007D0302">
      <w:pPr>
        <w:pStyle w:val="ConsPlusNormal"/>
        <w:ind w:firstLine="540"/>
        <w:jc w:val="both"/>
      </w:pPr>
      <w:r>
        <w:t>4. Из горючих жид</w:t>
      </w:r>
      <w:r>
        <w:t>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13. Классификация строител</w:t>
      </w:r>
      <w:r>
        <w:t>ьных, текстильных и кожевенных материалов по пожарной опасности</w:t>
      </w:r>
    </w:p>
    <w:p w:rsidR="00000000" w:rsidRDefault="007D0302">
      <w:pPr>
        <w:pStyle w:val="ConsPlusNormal"/>
        <w:ind w:firstLine="540"/>
        <w:jc w:val="both"/>
      </w:pPr>
    </w:p>
    <w:p w:rsidR="00000000" w:rsidRDefault="007D0302">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000000" w:rsidRDefault="007D0302">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000000" w:rsidRDefault="007D0302">
      <w:pPr>
        <w:pStyle w:val="ConsPlusNormal"/>
        <w:ind w:firstLine="540"/>
        <w:jc w:val="both"/>
      </w:pPr>
      <w:r>
        <w:t>1) горючесть;</w:t>
      </w:r>
    </w:p>
    <w:p w:rsidR="00000000" w:rsidRDefault="007D0302">
      <w:pPr>
        <w:pStyle w:val="ConsPlusNormal"/>
        <w:ind w:firstLine="540"/>
        <w:jc w:val="both"/>
      </w:pPr>
      <w:r>
        <w:t>2) воспламеняемость;</w:t>
      </w:r>
    </w:p>
    <w:p w:rsidR="00000000" w:rsidRDefault="007D0302">
      <w:pPr>
        <w:pStyle w:val="ConsPlusNormal"/>
        <w:ind w:firstLine="540"/>
        <w:jc w:val="both"/>
      </w:pPr>
      <w:r>
        <w:t>3) способность распространения пламени по поверхности;</w:t>
      </w:r>
    </w:p>
    <w:p w:rsidR="00000000" w:rsidRDefault="007D0302">
      <w:pPr>
        <w:pStyle w:val="ConsPlusNormal"/>
        <w:ind w:firstLine="540"/>
        <w:jc w:val="both"/>
      </w:pPr>
      <w:r>
        <w:t>4) дымообразующая способность;</w:t>
      </w:r>
    </w:p>
    <w:p w:rsidR="00000000" w:rsidRDefault="007D0302">
      <w:pPr>
        <w:pStyle w:val="ConsPlusNormal"/>
        <w:ind w:firstLine="540"/>
        <w:jc w:val="both"/>
      </w:pPr>
      <w:r>
        <w:t>5) токсичность продуктов</w:t>
      </w:r>
      <w:r>
        <w:t xml:space="preserve"> горения.</w:t>
      </w:r>
    </w:p>
    <w:p w:rsidR="00000000" w:rsidRDefault="007D0302">
      <w:pPr>
        <w:pStyle w:val="ConsPlusNormal"/>
        <w:ind w:firstLine="540"/>
        <w:jc w:val="both"/>
      </w:pPr>
      <w:r>
        <w:t>3. По горючести строительные материалы подразделяются на горючие (Г) и негорючие (НГ).</w:t>
      </w:r>
    </w:p>
    <w:p w:rsidR="00000000" w:rsidRDefault="007D0302">
      <w:pPr>
        <w:pStyle w:val="ConsPlusNormal"/>
        <w:ind w:firstLine="540"/>
        <w:jc w:val="both"/>
      </w:pPr>
      <w:bookmarkStart w:id="3" w:name="Par221"/>
      <w:bookmarkEnd w:id="3"/>
      <w:r>
        <w:t>4. Строительные материалы относятся к негорючим при следующих значениях параметров горючести, определяемых экспериментальным путем: прирост темпера</w:t>
      </w:r>
      <w:r>
        <w:t>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000000" w:rsidRDefault="007D0302">
      <w:pPr>
        <w:pStyle w:val="ConsPlusNormal"/>
        <w:ind w:firstLine="540"/>
        <w:jc w:val="both"/>
      </w:pPr>
      <w:r>
        <w:t xml:space="preserve">5. Строительные материалы, не удовлетворяющие хотя бы одному из указанных в </w:t>
      </w:r>
      <w:hyperlink w:anchor="Par221" w:tooltip="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000000" w:rsidRDefault="007D0302">
      <w:pPr>
        <w:pStyle w:val="ConsPlusNormal"/>
        <w:ind w:firstLine="540"/>
        <w:jc w:val="both"/>
      </w:pPr>
      <w:r>
        <w:t>1) слабогорючие (Г1), имеющие температуру дымовых газов не более 135 градус</w:t>
      </w:r>
      <w:r>
        <w:t>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000000" w:rsidRDefault="007D0302">
      <w:pPr>
        <w:pStyle w:val="ConsPlusNormal"/>
        <w:ind w:firstLine="540"/>
        <w:jc w:val="both"/>
      </w:pPr>
      <w:r>
        <w:t>2) умеренногорючие (Г2), имеющие температур</w:t>
      </w:r>
      <w:r>
        <w:t>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r>
        <w:t>;</w:t>
      </w:r>
    </w:p>
    <w:p w:rsidR="00000000" w:rsidRDefault="007D0302">
      <w:pPr>
        <w:pStyle w:val="ConsPlusNormal"/>
        <w:ind w:firstLine="540"/>
        <w:jc w:val="both"/>
      </w:pPr>
      <w:r>
        <w:t xml:space="preserve">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w:t>
      </w:r>
      <w:r>
        <w:t>самостоятельного горения не более 300 секунд;</w:t>
      </w:r>
    </w:p>
    <w:p w:rsidR="00000000" w:rsidRDefault="007D0302">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w:t>
      </w:r>
      <w:r>
        <w:t>ее 50 процентов, продолжительность самостоятельного горения более 300 секунд.</w:t>
      </w:r>
    </w:p>
    <w:p w:rsidR="00000000" w:rsidRDefault="007D0302">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w:t>
      </w:r>
      <w:r>
        <w:t xml:space="preserve">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000000" w:rsidRDefault="007D0302">
      <w:pPr>
        <w:pStyle w:val="ConsPlusNormal"/>
        <w:ind w:firstLine="540"/>
        <w:jc w:val="both"/>
      </w:pPr>
      <w:r>
        <w:t>7. По воспламеняемости горючие строительные материалы (в том числе напольные ковровые покрытия) в</w:t>
      </w:r>
      <w:r>
        <w:t xml:space="preserve"> зависимости от величины критической поверхностной плотности теплового потока подразделяются на следующие группы:</w:t>
      </w:r>
    </w:p>
    <w:p w:rsidR="00000000" w:rsidRDefault="007D0302">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000000" w:rsidRDefault="007D0302">
      <w:pPr>
        <w:pStyle w:val="ConsPlusNormal"/>
        <w:ind w:firstLine="540"/>
        <w:jc w:val="both"/>
      </w:pPr>
      <w:r>
        <w:t>2) у</w:t>
      </w:r>
      <w:r>
        <w:t>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000000" w:rsidRDefault="007D0302">
      <w:pPr>
        <w:pStyle w:val="ConsPlusNormal"/>
        <w:ind w:firstLine="540"/>
        <w:jc w:val="both"/>
      </w:pPr>
      <w:r>
        <w:t>3) легковоспламеняемые (В3), имеющие величину критической поверхностной плотности теплового потока ме</w:t>
      </w:r>
      <w:r>
        <w:t>нее 20 киловатт на квадратный метр.</w:t>
      </w:r>
    </w:p>
    <w:p w:rsidR="00000000" w:rsidRDefault="007D0302">
      <w:pPr>
        <w:pStyle w:val="ConsPlusNormal"/>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w:t>
      </w:r>
      <w:r>
        <w:t xml:space="preserve"> на следующие группы:</w:t>
      </w:r>
    </w:p>
    <w:p w:rsidR="00000000" w:rsidRDefault="007D0302">
      <w:pPr>
        <w:pStyle w:val="ConsPlusNormal"/>
        <w:ind w:firstLine="540"/>
        <w:jc w:val="both"/>
      </w:pPr>
      <w:r>
        <w:lastRenderedPageBreak/>
        <w:t>1) нераспространяющие (РП1), имеющие величину критической поверхностной плотности теплового потока более 11 киловатт на квадратный метр;</w:t>
      </w:r>
    </w:p>
    <w:p w:rsidR="00000000" w:rsidRDefault="007D0302">
      <w:pPr>
        <w:pStyle w:val="ConsPlusNormal"/>
        <w:ind w:firstLine="540"/>
        <w:jc w:val="both"/>
      </w:pPr>
      <w:r>
        <w:t>2) слабораспространяющие (РП2), имеющие величину критической поверхностной плотности теплового по</w:t>
      </w:r>
      <w:r>
        <w:t>тока не менее 8, но не более 11 киловатт на квадратный метр;</w:t>
      </w:r>
    </w:p>
    <w:p w:rsidR="00000000" w:rsidRDefault="007D0302">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000000" w:rsidRDefault="007D0302">
      <w:pPr>
        <w:pStyle w:val="ConsPlusNormal"/>
        <w:ind w:firstLine="540"/>
        <w:jc w:val="both"/>
      </w:pPr>
      <w:r>
        <w:t>4) сильнораспространяющие (РП4), им</w:t>
      </w:r>
      <w:r>
        <w:t>еющие величину критической поверхностной плотности теплового потока менее 5 киловатт на квадратный метр.</w:t>
      </w:r>
    </w:p>
    <w:p w:rsidR="00000000" w:rsidRDefault="007D0302">
      <w:pPr>
        <w:pStyle w:val="ConsPlusNormal"/>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w:t>
      </w:r>
      <w:r>
        <w:t>пы:</w:t>
      </w:r>
    </w:p>
    <w:p w:rsidR="00000000" w:rsidRDefault="007D0302">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000000" w:rsidRDefault="007D0302">
      <w:pPr>
        <w:pStyle w:val="ConsPlusNormal"/>
        <w:ind w:firstLine="540"/>
        <w:jc w:val="both"/>
      </w:pPr>
      <w:r>
        <w:t>2) с умеренной дымообразующей способностью (Д2), имеющие коэффициент дымообразования не менее 50, но не более 500 квадратных метро</w:t>
      </w:r>
      <w:r>
        <w:t>в на килограмм;</w:t>
      </w:r>
    </w:p>
    <w:p w:rsidR="00000000" w:rsidRDefault="007D0302">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000000" w:rsidRDefault="007D0302">
      <w:pPr>
        <w:pStyle w:val="ConsPlusNormal"/>
        <w:ind w:firstLine="540"/>
        <w:jc w:val="both"/>
      </w:pPr>
      <w:r>
        <w:t>10. По токсичности продуктов горения горючие строительные материалы подразделяются на следующие группы в соответств</w:t>
      </w:r>
      <w:r>
        <w:t xml:space="preserve">ии с </w:t>
      </w:r>
      <w:hyperlink w:anchor="Par2419" w:tooltip="Классификация горючих строительных материалов" w:history="1">
        <w:r>
          <w:rPr>
            <w:color w:val="0000FF"/>
          </w:rPr>
          <w:t>таблицей 2</w:t>
        </w:r>
      </w:hyperlink>
      <w:r>
        <w:t xml:space="preserve"> приложения к настоящему Федеральному закону:</w:t>
      </w:r>
    </w:p>
    <w:p w:rsidR="00000000" w:rsidRDefault="007D0302">
      <w:pPr>
        <w:pStyle w:val="ConsPlusNormal"/>
        <w:ind w:firstLine="540"/>
        <w:jc w:val="both"/>
      </w:pPr>
      <w:r>
        <w:t>1) малоопасные (Т1);</w:t>
      </w:r>
    </w:p>
    <w:p w:rsidR="00000000" w:rsidRDefault="007D0302">
      <w:pPr>
        <w:pStyle w:val="ConsPlusNormal"/>
        <w:ind w:firstLine="540"/>
        <w:jc w:val="both"/>
      </w:pPr>
      <w:r>
        <w:t>2) умеренноопасные (Т2);</w:t>
      </w:r>
    </w:p>
    <w:p w:rsidR="00000000" w:rsidRDefault="007D0302">
      <w:pPr>
        <w:pStyle w:val="ConsPlusNormal"/>
        <w:ind w:firstLine="540"/>
        <w:jc w:val="both"/>
      </w:pPr>
      <w:r>
        <w:t>3) высокоопасные (Т3);</w:t>
      </w:r>
    </w:p>
    <w:p w:rsidR="00000000" w:rsidRDefault="007D0302">
      <w:pPr>
        <w:pStyle w:val="ConsPlusNormal"/>
        <w:ind w:firstLine="540"/>
        <w:jc w:val="both"/>
      </w:pPr>
      <w:r>
        <w:t>4) чрезвычайно опасные (Т4).</w:t>
      </w:r>
    </w:p>
    <w:p w:rsidR="00000000" w:rsidRDefault="007D0302">
      <w:pPr>
        <w:pStyle w:val="ConsPlusNormal"/>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ar2451" w:tooltip="Классы пожарной опасности строительных материалов" w:history="1">
        <w:r>
          <w:rPr>
            <w:color w:val="0000FF"/>
          </w:rPr>
          <w:t>таблице 3</w:t>
        </w:r>
      </w:hyperlink>
      <w:r>
        <w:t xml:space="preserve"> приложения к настоящему Федеральному закону.</w:t>
      </w:r>
    </w:p>
    <w:p w:rsidR="00000000" w:rsidRDefault="007D0302">
      <w:pPr>
        <w:pStyle w:val="ConsPlusNormal"/>
        <w:ind w:firstLine="540"/>
        <w:jc w:val="both"/>
      </w:pPr>
      <w:r>
        <w:t>12. Для наполь</w:t>
      </w:r>
      <w:r>
        <w:t>ных ковровых покрытий группа горючести не определяется.</w:t>
      </w:r>
    </w:p>
    <w:p w:rsidR="00000000" w:rsidRDefault="007D0302">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w:t>
      </w:r>
      <w:r>
        <w:t>и при испытаниях выполняются следующие условия:</w:t>
      </w:r>
    </w:p>
    <w:p w:rsidR="00000000" w:rsidRDefault="007D0302">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000000" w:rsidRDefault="007D0302">
      <w:pPr>
        <w:pStyle w:val="ConsPlusNormal"/>
        <w:ind w:firstLine="540"/>
        <w:jc w:val="both"/>
      </w:pPr>
      <w:r>
        <w:t>2) любой из образцов, испытанных при зажигании с поверхности, прогорает до одной из его кромо</w:t>
      </w:r>
      <w:r>
        <w:t>к;</w:t>
      </w:r>
    </w:p>
    <w:p w:rsidR="00000000" w:rsidRDefault="007D0302">
      <w:pPr>
        <w:pStyle w:val="ConsPlusNormal"/>
        <w:ind w:firstLine="540"/>
        <w:jc w:val="both"/>
      </w:pPr>
      <w:r>
        <w:t>3) хлопчатобумажная вата загорается под любым из испытываемых образцов;</w:t>
      </w:r>
    </w:p>
    <w:p w:rsidR="00000000" w:rsidRDefault="007D0302">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000000" w:rsidRDefault="007D0302">
      <w:pPr>
        <w:pStyle w:val="ConsPlusNormal"/>
        <w:ind w:firstLine="540"/>
        <w:jc w:val="both"/>
      </w:pPr>
      <w:r>
        <w:t>5) средняя длина обугливающегося участка любог</w:t>
      </w:r>
      <w:r>
        <w:t>о из образцов, испытанных при воздействии пламени с поверхности или кромки, составляет более 150 миллиметров.</w:t>
      </w:r>
    </w:p>
    <w:p w:rsidR="00000000" w:rsidRDefault="007D0302">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w:t>
      </w:r>
      <w:r>
        <w:t xml:space="preserve">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000000" w:rsidRDefault="007D0302">
      <w:pPr>
        <w:pStyle w:val="ConsPlusNormal"/>
        <w:ind w:firstLine="540"/>
        <w:jc w:val="both"/>
      </w:pPr>
      <w:r>
        <w:t>1) не распространяющие пламя по по</w:t>
      </w:r>
      <w:r>
        <w:t>верхности, имеющие индекс распространения пламени 0;</w:t>
      </w:r>
    </w:p>
    <w:p w:rsidR="00000000" w:rsidRDefault="007D0302">
      <w:pPr>
        <w:pStyle w:val="ConsPlusNormal"/>
        <w:ind w:firstLine="540"/>
        <w:jc w:val="both"/>
      </w:pPr>
      <w:r>
        <w:t>2) медленно распространяющие пламя по поверхности, имеющие индекс распространения пламени не более 20;</w:t>
      </w:r>
    </w:p>
    <w:p w:rsidR="00000000" w:rsidRDefault="007D0302">
      <w:pPr>
        <w:pStyle w:val="ConsPlusNormal"/>
        <w:ind w:firstLine="540"/>
        <w:jc w:val="both"/>
      </w:pPr>
      <w:r>
        <w:t>3) быстро распространяющие пламя по поверхности, имеющие индекс распространения пламени более 20.</w:t>
      </w:r>
    </w:p>
    <w:p w:rsidR="00000000" w:rsidRDefault="007D0302">
      <w:pPr>
        <w:pStyle w:val="ConsPlusNormal"/>
        <w:ind w:firstLine="540"/>
        <w:jc w:val="both"/>
      </w:pPr>
      <w:r>
        <w:t>15</w:t>
      </w:r>
      <w:r>
        <w:t xml:space="preserve">. </w:t>
      </w:r>
      <w:hyperlink r:id="rId59"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Title"/>
        <w:jc w:val="center"/>
        <w:outlineLvl w:val="2"/>
      </w:pPr>
      <w:r>
        <w:t>Глава 4. ПОКАЗАТЕЛИ ПОЖАРОВЗРЫВОО</w:t>
      </w:r>
      <w:r>
        <w:t>ПАСНОСТИ</w:t>
      </w:r>
    </w:p>
    <w:p w:rsidR="00000000" w:rsidRDefault="007D0302">
      <w:pPr>
        <w:pStyle w:val="ConsPlusTitle"/>
        <w:jc w:val="center"/>
      </w:pPr>
      <w:r>
        <w:t>И ПОЖАРНОЙ ОПАСНОСТИ И КЛАССИФИКАЦИЯ ТЕХНОЛОГИЧЕСКИХ СРЕД</w:t>
      </w:r>
    </w:p>
    <w:p w:rsidR="00000000" w:rsidRDefault="007D0302">
      <w:pPr>
        <w:pStyle w:val="ConsPlusTitle"/>
        <w:jc w:val="center"/>
      </w:pPr>
      <w:r>
        <w:t>ПО ПОЖАРОВЗРЫВООПАСНОСТИ И ПОЖАРНОЙ 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14. Цель классификации технологических сред по пожаровзрывоопасности и пожарной опасности</w:t>
      </w:r>
    </w:p>
    <w:p w:rsidR="00000000" w:rsidRDefault="007D0302">
      <w:pPr>
        <w:pStyle w:val="ConsPlusNormal"/>
        <w:ind w:firstLine="540"/>
        <w:jc w:val="both"/>
      </w:pPr>
    </w:p>
    <w:p w:rsidR="00000000" w:rsidRDefault="007D0302">
      <w:pPr>
        <w:pStyle w:val="ConsPlusNormal"/>
        <w:ind w:firstLine="540"/>
        <w:jc w:val="both"/>
      </w:pPr>
      <w:r>
        <w:t>Классификация технологических сред по пожаро</w:t>
      </w:r>
      <w:r>
        <w:t xml:space="preserve">взрывоопасности и пожарной опасности используется </w:t>
      </w:r>
      <w:r>
        <w:lastRenderedPageBreak/>
        <w:t>для установления безопасных параметров ведения технологического процесса.</w:t>
      </w:r>
    </w:p>
    <w:p w:rsidR="00000000" w:rsidRDefault="007D0302">
      <w:pPr>
        <w:pStyle w:val="ConsPlusNormal"/>
        <w:ind w:firstLine="540"/>
        <w:jc w:val="both"/>
      </w:pPr>
    </w:p>
    <w:p w:rsidR="00000000" w:rsidRDefault="007D0302">
      <w:pPr>
        <w:pStyle w:val="ConsPlusNormal"/>
        <w:ind w:firstLine="540"/>
        <w:jc w:val="both"/>
        <w:outlineLvl w:val="3"/>
      </w:pPr>
      <w:r>
        <w:t>Статья 15. Показатели пожаровзрывоопасности и пожарной опасности технологических сред</w:t>
      </w:r>
    </w:p>
    <w:p w:rsidR="00000000" w:rsidRDefault="007D0302">
      <w:pPr>
        <w:pStyle w:val="ConsPlusNormal"/>
        <w:ind w:firstLine="540"/>
        <w:jc w:val="both"/>
      </w:pPr>
    </w:p>
    <w:p w:rsidR="00000000" w:rsidRDefault="007D0302">
      <w:pPr>
        <w:pStyle w:val="ConsPlusNormal"/>
        <w:ind w:firstLine="540"/>
        <w:jc w:val="both"/>
      </w:pPr>
      <w:r>
        <w:t>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w:t>
      </w:r>
      <w:r>
        <w:t xml:space="preserve">ходимых для оценки пожаровзрывоопасности и пожарной опасности веществ,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000000" w:rsidRDefault="007D0302">
      <w:pPr>
        <w:pStyle w:val="ConsPlusNormal"/>
        <w:ind w:firstLine="540"/>
        <w:jc w:val="both"/>
      </w:pPr>
      <w:r>
        <w:t xml:space="preserve">2. </w:t>
      </w:r>
      <w:hyperlink r:id="rId60"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w:t>
      </w:r>
      <w:r>
        <w:t>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16. Классификация технологических сред по пожаровзрывоопасности</w:t>
      </w:r>
    </w:p>
    <w:p w:rsidR="00000000" w:rsidRDefault="007D0302">
      <w:pPr>
        <w:pStyle w:val="ConsPlusNormal"/>
        <w:ind w:firstLine="540"/>
        <w:jc w:val="both"/>
      </w:pPr>
    </w:p>
    <w:p w:rsidR="00000000" w:rsidRDefault="007D0302">
      <w:pPr>
        <w:pStyle w:val="ConsPlusNormal"/>
        <w:ind w:firstLine="540"/>
        <w:jc w:val="both"/>
      </w:pPr>
      <w:r>
        <w:t>1. Технологич</w:t>
      </w:r>
      <w:r>
        <w:t>еские среды по пожаровзрывоопасности подразделяются на следующие группы:</w:t>
      </w:r>
    </w:p>
    <w:p w:rsidR="00000000" w:rsidRDefault="007D0302">
      <w:pPr>
        <w:pStyle w:val="ConsPlusNormal"/>
        <w:ind w:firstLine="540"/>
        <w:jc w:val="both"/>
      </w:pPr>
      <w:r>
        <w:t>1) пожароопасные;</w:t>
      </w:r>
    </w:p>
    <w:p w:rsidR="00000000" w:rsidRDefault="007D0302">
      <w:pPr>
        <w:pStyle w:val="ConsPlusNormal"/>
        <w:ind w:firstLine="540"/>
        <w:jc w:val="both"/>
      </w:pPr>
      <w:r>
        <w:t>2) пожаровзрывоопасные;</w:t>
      </w:r>
    </w:p>
    <w:p w:rsidR="00000000" w:rsidRDefault="007D0302">
      <w:pPr>
        <w:pStyle w:val="ConsPlusNormal"/>
        <w:ind w:firstLine="540"/>
        <w:jc w:val="both"/>
      </w:pPr>
      <w:r>
        <w:t>3) взрывоопасные;</w:t>
      </w:r>
    </w:p>
    <w:p w:rsidR="00000000" w:rsidRDefault="007D0302">
      <w:pPr>
        <w:pStyle w:val="ConsPlusNormal"/>
        <w:ind w:firstLine="540"/>
        <w:jc w:val="both"/>
      </w:pPr>
      <w:r>
        <w:t>4) пожаробезопасные.</w:t>
      </w:r>
    </w:p>
    <w:p w:rsidR="00000000" w:rsidRDefault="007D0302">
      <w:pPr>
        <w:pStyle w:val="ConsPlusNormal"/>
        <w:ind w:firstLine="540"/>
        <w:jc w:val="both"/>
      </w:pPr>
      <w:r>
        <w:t>2. Среда относится к пожароопасным, если возможно образование горючей среды, а также появление источни</w:t>
      </w:r>
      <w:r>
        <w:t>ка зажигания достаточной мощности для возникновения пожара.</w:t>
      </w:r>
    </w:p>
    <w:p w:rsidR="00000000" w:rsidRDefault="007D0302">
      <w:pPr>
        <w:pStyle w:val="ConsPlusNormal"/>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w:t>
      </w:r>
      <w:r>
        <w:t>и появлении источника зажигания возможно инициирование взрыва и (или) пожара.</w:t>
      </w:r>
    </w:p>
    <w:p w:rsidR="00000000" w:rsidRDefault="007D0302">
      <w:pPr>
        <w:pStyle w:val="ConsPlusNormal"/>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w:t>
      </w:r>
      <w:r>
        <w:t xml:space="preserve">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000000" w:rsidRDefault="007D0302">
      <w:pPr>
        <w:pStyle w:val="ConsPlusNormal"/>
        <w:ind w:firstLine="540"/>
        <w:jc w:val="both"/>
      </w:pPr>
      <w:r>
        <w:t xml:space="preserve">5. К пожаробезопасным средам относится пространство, в котором отсутствуют горючая среда </w:t>
      </w:r>
      <w:r>
        <w:t>и (или) окислитель.</w:t>
      </w:r>
    </w:p>
    <w:p w:rsidR="00000000" w:rsidRDefault="007D0302">
      <w:pPr>
        <w:pStyle w:val="ConsPlusNormal"/>
        <w:ind w:firstLine="540"/>
        <w:jc w:val="both"/>
      </w:pPr>
    </w:p>
    <w:p w:rsidR="00000000" w:rsidRDefault="007D0302">
      <w:pPr>
        <w:pStyle w:val="ConsPlusTitle"/>
        <w:jc w:val="center"/>
        <w:outlineLvl w:val="2"/>
      </w:pPr>
      <w:r>
        <w:t>Глава 5. КЛАССИФИКАЦИЯ ПОЖАРООПАСНЫХ И ВЗРЫВООПАСНЫХ ЗОН</w:t>
      </w:r>
    </w:p>
    <w:p w:rsidR="00000000" w:rsidRDefault="007D0302">
      <w:pPr>
        <w:pStyle w:val="ConsPlusNormal"/>
        <w:jc w:val="center"/>
      </w:pPr>
    </w:p>
    <w:p w:rsidR="00000000" w:rsidRDefault="007D0302">
      <w:pPr>
        <w:pStyle w:val="ConsPlusNormal"/>
        <w:ind w:firstLine="540"/>
        <w:jc w:val="both"/>
        <w:outlineLvl w:val="3"/>
      </w:pPr>
      <w:r>
        <w:t>Статья 17. Цель классификации</w:t>
      </w:r>
    </w:p>
    <w:p w:rsidR="00000000" w:rsidRDefault="007D0302">
      <w:pPr>
        <w:pStyle w:val="ConsPlusNormal"/>
        <w:ind w:firstLine="540"/>
        <w:jc w:val="both"/>
      </w:pPr>
    </w:p>
    <w:p w:rsidR="00000000" w:rsidRDefault="007D0302">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w:t>
      </w:r>
      <w:r>
        <w:t>ющей их пожаровзрывобезопасную эксплуатацию в указанной зоне.</w:t>
      </w:r>
    </w:p>
    <w:p w:rsidR="00000000" w:rsidRDefault="007D0302">
      <w:pPr>
        <w:pStyle w:val="ConsPlusNormal"/>
        <w:ind w:firstLine="540"/>
        <w:jc w:val="both"/>
      </w:pPr>
    </w:p>
    <w:p w:rsidR="00000000" w:rsidRDefault="007D0302">
      <w:pPr>
        <w:pStyle w:val="ConsPlusNormal"/>
        <w:ind w:firstLine="540"/>
        <w:jc w:val="both"/>
        <w:outlineLvl w:val="3"/>
      </w:pPr>
      <w:r>
        <w:t>Статья 18. Классификация пожароопасных зон</w:t>
      </w:r>
    </w:p>
    <w:p w:rsidR="00000000" w:rsidRDefault="007D0302">
      <w:pPr>
        <w:pStyle w:val="ConsPlusNormal"/>
        <w:ind w:firstLine="540"/>
        <w:jc w:val="both"/>
      </w:pPr>
    </w:p>
    <w:p w:rsidR="00000000" w:rsidRDefault="007D0302">
      <w:pPr>
        <w:pStyle w:val="ConsPlusNormal"/>
        <w:ind w:firstLine="540"/>
        <w:jc w:val="both"/>
      </w:pPr>
      <w:r>
        <w:t>1. Пожароопасные зоны подразделяются на следующие классы:</w:t>
      </w:r>
    </w:p>
    <w:p w:rsidR="00000000" w:rsidRDefault="007D0302">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000000" w:rsidRDefault="007D0302">
      <w:pPr>
        <w:pStyle w:val="ConsPlusNormal"/>
        <w:ind w:firstLine="540"/>
        <w:jc w:val="both"/>
      </w:pPr>
      <w:r>
        <w:t>2) П-II - зоны, расположенные в помещениях, в которых выделяются горючие пыли или волокна;</w:t>
      </w:r>
    </w:p>
    <w:p w:rsidR="00000000" w:rsidRDefault="007D0302">
      <w:pPr>
        <w:pStyle w:val="ConsPlusNormal"/>
        <w:ind w:firstLine="540"/>
        <w:jc w:val="both"/>
      </w:pPr>
      <w:r>
        <w:t xml:space="preserve">3) П-IIа - зоны, расположенные в </w:t>
      </w:r>
      <w:r>
        <w:t>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00000" w:rsidRDefault="007D0302">
      <w:pPr>
        <w:pStyle w:val="ConsPlusNormal"/>
        <w:ind w:firstLine="540"/>
        <w:jc w:val="both"/>
      </w:pPr>
      <w:r>
        <w:t>4) П-III - зоны, расположенные вне зданий, сооружений, в которых обращаются горючие жидкости</w:t>
      </w:r>
      <w:r>
        <w:t xml:space="preserve"> с температурой вспышки 61 и более градуса Цельсия или любые твердые горючие вещества.</w:t>
      </w:r>
    </w:p>
    <w:p w:rsidR="00000000" w:rsidRDefault="007D0302">
      <w:pPr>
        <w:pStyle w:val="ConsPlusNormal"/>
        <w:jc w:val="both"/>
      </w:pPr>
      <w:r>
        <w:t xml:space="preserve">(в ред. Федерального </w:t>
      </w:r>
      <w:hyperlink r:id="rId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w:t>
      </w:r>
      <w:hyperlink r:id="rId62"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19. Классификация взрывоопасных зон</w:t>
      </w:r>
    </w:p>
    <w:p w:rsidR="00000000" w:rsidRDefault="007D0302">
      <w:pPr>
        <w:pStyle w:val="ConsPlusNormal"/>
        <w:ind w:firstLine="540"/>
        <w:jc w:val="both"/>
      </w:pPr>
    </w:p>
    <w:p w:rsidR="00000000" w:rsidRDefault="007D0302">
      <w:pPr>
        <w:pStyle w:val="ConsPlusNormal"/>
        <w:ind w:firstLine="540"/>
        <w:jc w:val="both"/>
      </w:pPr>
      <w:r>
        <w:lastRenderedPageBreak/>
        <w:t>1. В зависимости от частоты и длительности присутствия</w:t>
      </w:r>
      <w:r>
        <w:t xml:space="preserve"> взрывоопасной смеси взрывоопасные зоны подразделяются на следующие классы:</w:t>
      </w:r>
    </w:p>
    <w:p w:rsidR="00000000" w:rsidRDefault="007D0302">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000000" w:rsidRDefault="007D0302">
      <w:pPr>
        <w:pStyle w:val="ConsPlusNormal"/>
        <w:jc w:val="both"/>
      </w:pPr>
      <w:r>
        <w:t xml:space="preserve">(в ред. Федерального </w:t>
      </w:r>
      <w:hyperlink r:id="rId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w:t>
      </w:r>
      <w:r>
        <w:t>еси;</w:t>
      </w:r>
    </w:p>
    <w:p w:rsidR="00000000" w:rsidRDefault="007D0302">
      <w:pPr>
        <w:pStyle w:val="ConsPlusNormal"/>
        <w:jc w:val="both"/>
      </w:pPr>
      <w:r>
        <w:t xml:space="preserve">(в ред. Федерального </w:t>
      </w:r>
      <w:hyperlink r:id="rId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w:t>
      </w:r>
      <w:r>
        <w:t>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000000" w:rsidRDefault="007D0302">
      <w:pPr>
        <w:pStyle w:val="ConsPlusNormal"/>
        <w:jc w:val="both"/>
      </w:pPr>
      <w:r>
        <w:t xml:space="preserve">(п. 3 в ред. Федерального </w:t>
      </w:r>
      <w:hyperlink r:id="rId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w:t>
        </w:r>
        <w:r>
          <w:rPr>
            <w:color w:val="0000FF"/>
          </w:rPr>
          <w:t>на</w:t>
        </w:r>
      </w:hyperlink>
      <w:r>
        <w:t xml:space="preserve"> от 10.07.2012 N 117-ФЗ)</w:t>
      </w:r>
    </w:p>
    <w:p w:rsidR="00000000" w:rsidRDefault="007D0302">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000000" w:rsidRDefault="007D0302">
      <w:pPr>
        <w:pStyle w:val="ConsPlusNormal"/>
        <w:ind w:firstLine="540"/>
        <w:jc w:val="both"/>
      </w:pPr>
      <w:r>
        <w:t>5) 21-й класс - зоны, расположенные в</w:t>
      </w:r>
      <w:r>
        <w:t xml:space="preserve">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000000" w:rsidRDefault="007D0302">
      <w:pPr>
        <w:pStyle w:val="ConsPlusNormal"/>
        <w:ind w:firstLine="540"/>
        <w:jc w:val="both"/>
      </w:pPr>
      <w:r>
        <w:t xml:space="preserve">6) 22-й </w:t>
      </w:r>
      <w:r>
        <w:t>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w:t>
      </w:r>
      <w:r>
        <w:t>оопасной смеси горючих пылей или волокон с воздухом только в результате аварии или повреждения технологического оборудования.</w:t>
      </w:r>
    </w:p>
    <w:p w:rsidR="00000000" w:rsidRDefault="007D0302">
      <w:pPr>
        <w:pStyle w:val="ConsPlusNormal"/>
        <w:ind w:firstLine="540"/>
        <w:jc w:val="both"/>
      </w:pPr>
      <w:r>
        <w:t xml:space="preserve">2. </w:t>
      </w:r>
      <w:hyperlink r:id="rId66"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w:t>
      </w:r>
      <w:r>
        <w:t>ами по пожарной безопасности.</w:t>
      </w:r>
    </w:p>
    <w:p w:rsidR="00000000" w:rsidRDefault="007D0302">
      <w:pPr>
        <w:pStyle w:val="ConsPlusNormal"/>
        <w:ind w:firstLine="540"/>
        <w:jc w:val="both"/>
      </w:pPr>
    </w:p>
    <w:p w:rsidR="00000000" w:rsidRDefault="007D0302">
      <w:pPr>
        <w:pStyle w:val="ConsPlusTitle"/>
        <w:jc w:val="center"/>
        <w:outlineLvl w:val="2"/>
      </w:pPr>
      <w:r>
        <w:t>Глава 6. КЛАССИФИКАЦИЯ ЭЛЕКТРООБОРУДОВАНИЯ</w:t>
      </w:r>
    </w:p>
    <w:p w:rsidR="00000000" w:rsidRDefault="007D0302">
      <w:pPr>
        <w:pStyle w:val="ConsPlusTitle"/>
        <w:jc w:val="center"/>
      </w:pPr>
      <w:r>
        <w:t>ПО ПОЖАРОВЗРЫВООПАСНОСТИ И ПОЖАРНОЙ ОПАСНОСТИ</w:t>
      </w:r>
    </w:p>
    <w:p w:rsidR="00000000" w:rsidRDefault="007D0302">
      <w:pPr>
        <w:pStyle w:val="ConsPlusNormal"/>
        <w:jc w:val="center"/>
      </w:pPr>
    </w:p>
    <w:p w:rsidR="00000000" w:rsidRDefault="007D0302">
      <w:pPr>
        <w:pStyle w:val="ConsPlusNormal"/>
        <w:ind w:firstLine="540"/>
        <w:jc w:val="both"/>
        <w:outlineLvl w:val="3"/>
      </w:pPr>
      <w:r>
        <w:t>Статья 20. Цель классификации</w:t>
      </w:r>
    </w:p>
    <w:p w:rsidR="00000000" w:rsidRDefault="007D0302">
      <w:pPr>
        <w:pStyle w:val="ConsPlusNormal"/>
        <w:ind w:firstLine="540"/>
        <w:jc w:val="both"/>
      </w:pPr>
    </w:p>
    <w:p w:rsidR="00000000" w:rsidRDefault="007D0302">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w:t>
      </w:r>
      <w:r>
        <w:t>сности при эксплуатации электрооборудования.</w:t>
      </w:r>
    </w:p>
    <w:p w:rsidR="00000000" w:rsidRDefault="007D0302">
      <w:pPr>
        <w:pStyle w:val="ConsPlusNormal"/>
        <w:ind w:firstLine="540"/>
        <w:jc w:val="both"/>
      </w:pPr>
    </w:p>
    <w:p w:rsidR="00000000" w:rsidRDefault="007D0302">
      <w:pPr>
        <w:pStyle w:val="ConsPlusNormal"/>
        <w:ind w:firstLine="540"/>
        <w:jc w:val="both"/>
        <w:outlineLvl w:val="3"/>
      </w:pPr>
      <w:r>
        <w:t>Статья 21. Классификация электрооборудования по пожаровзрывоопасности и пожарной опасности</w:t>
      </w:r>
    </w:p>
    <w:p w:rsidR="00000000" w:rsidRDefault="007D0302">
      <w:pPr>
        <w:pStyle w:val="ConsPlusNormal"/>
        <w:ind w:firstLine="540"/>
        <w:jc w:val="both"/>
      </w:pPr>
    </w:p>
    <w:p w:rsidR="00000000" w:rsidRDefault="007D0302">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w:t>
      </w:r>
      <w:r>
        <w:t xml:space="preserve"> виды:</w:t>
      </w:r>
    </w:p>
    <w:p w:rsidR="00000000" w:rsidRDefault="007D0302">
      <w:pPr>
        <w:pStyle w:val="ConsPlusNormal"/>
        <w:ind w:firstLine="540"/>
        <w:jc w:val="both"/>
      </w:pPr>
      <w:r>
        <w:t>1) электрооборудование без средств пожаровзрывозащиты;</w:t>
      </w:r>
    </w:p>
    <w:p w:rsidR="00000000" w:rsidRDefault="007D0302">
      <w:pPr>
        <w:pStyle w:val="ConsPlusNormal"/>
        <w:ind w:firstLine="540"/>
        <w:jc w:val="both"/>
      </w:pPr>
      <w:r>
        <w:t>2) пожарозащищенное электрооборудование (для пожароопасных зон);</w:t>
      </w:r>
    </w:p>
    <w:p w:rsidR="00000000" w:rsidRDefault="007D0302">
      <w:pPr>
        <w:pStyle w:val="ConsPlusNormal"/>
        <w:ind w:firstLine="540"/>
        <w:jc w:val="both"/>
      </w:pPr>
      <w:r>
        <w:t>3) взрывозащищенное электрооборудование (для взрывоопасных зон).</w:t>
      </w:r>
    </w:p>
    <w:p w:rsidR="00000000" w:rsidRDefault="007D0302">
      <w:pPr>
        <w:pStyle w:val="ConsPlusNormal"/>
        <w:ind w:firstLine="540"/>
        <w:jc w:val="both"/>
      </w:pPr>
      <w:r>
        <w:t>2. Под степенью пожаровзрывоопасности и пожарной опасности элект</w:t>
      </w:r>
      <w:r>
        <w:t>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w:t>
      </w:r>
      <w:r>
        <w:t>ожарной защиты и взрывозащиты не классифицируется.</w:t>
      </w:r>
    </w:p>
    <w:p w:rsidR="00000000" w:rsidRDefault="007D0302">
      <w:pPr>
        <w:pStyle w:val="ConsPlusNormal"/>
        <w:ind w:firstLine="540"/>
        <w:jc w:val="both"/>
      </w:pPr>
    </w:p>
    <w:p w:rsidR="00000000" w:rsidRDefault="007D0302">
      <w:pPr>
        <w:pStyle w:val="ConsPlusNormal"/>
        <w:ind w:firstLine="540"/>
        <w:jc w:val="both"/>
        <w:outlineLvl w:val="3"/>
      </w:pPr>
      <w:r>
        <w:t>Статья 22. Классификация пожарозащищенного электрооборудования</w:t>
      </w:r>
    </w:p>
    <w:p w:rsidR="00000000" w:rsidRDefault="007D0302">
      <w:pPr>
        <w:pStyle w:val="ConsPlusNormal"/>
        <w:ind w:firstLine="540"/>
        <w:jc w:val="both"/>
      </w:pPr>
    </w:p>
    <w:p w:rsidR="00000000" w:rsidRDefault="007D0302">
      <w:pPr>
        <w:pStyle w:val="ConsPlusNormal"/>
        <w:ind w:firstLine="540"/>
        <w:jc w:val="both"/>
      </w:pPr>
      <w:r>
        <w:t>1. Электрооборудование, применяемое в пожароопасных зонах, классифицируется по степени защиты от проникновения внутрь воды и внешних твердых</w:t>
      </w:r>
      <w:r>
        <w:t xml:space="preserve">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503" w:tooltip="Степень защиты пожарозащищенного электрооборудования" w:history="1">
        <w:r>
          <w:rPr>
            <w:color w:val="0000FF"/>
          </w:rPr>
          <w:t>таблицами 4</w:t>
        </w:r>
      </w:hyperlink>
      <w:r>
        <w:t xml:space="preserve"> и </w:t>
      </w:r>
      <w:hyperlink w:anchor="Par2525"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rsidR="00000000" w:rsidRDefault="007D0302">
      <w:pPr>
        <w:pStyle w:val="ConsPlusNormal"/>
        <w:ind w:firstLine="540"/>
        <w:jc w:val="both"/>
      </w:pPr>
      <w:r>
        <w:t xml:space="preserve">2. </w:t>
      </w:r>
      <w:hyperlink r:id="rId67"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w:t>
      </w:r>
      <w:r>
        <w:t>окументами по пожарной безопасности.</w:t>
      </w:r>
    </w:p>
    <w:p w:rsidR="00000000" w:rsidRDefault="007D0302">
      <w:pPr>
        <w:pStyle w:val="ConsPlusNormal"/>
        <w:ind w:firstLine="540"/>
        <w:jc w:val="both"/>
      </w:pPr>
      <w:r>
        <w:lastRenderedPageBreak/>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w:t>
      </w:r>
      <w:r>
        <w:t>ия воды.</w:t>
      </w:r>
    </w:p>
    <w:p w:rsidR="00000000" w:rsidRDefault="007D0302">
      <w:pPr>
        <w:pStyle w:val="ConsPlusNormal"/>
        <w:ind w:firstLine="540"/>
        <w:jc w:val="both"/>
      </w:pPr>
    </w:p>
    <w:p w:rsidR="00000000" w:rsidRDefault="007D0302">
      <w:pPr>
        <w:pStyle w:val="ConsPlusNormal"/>
        <w:ind w:firstLine="540"/>
        <w:jc w:val="both"/>
        <w:outlineLvl w:val="3"/>
      </w:pPr>
      <w:r>
        <w:t>Статья 23. Классификация взрывозащищенного электрооборудования</w:t>
      </w:r>
    </w:p>
    <w:p w:rsidR="00000000" w:rsidRDefault="007D0302">
      <w:pPr>
        <w:pStyle w:val="ConsPlusNormal"/>
        <w:ind w:firstLine="540"/>
        <w:jc w:val="both"/>
      </w:pPr>
    </w:p>
    <w:p w:rsidR="00000000" w:rsidRDefault="007D0302">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000000" w:rsidRDefault="007D0302">
      <w:pPr>
        <w:pStyle w:val="ConsPlusNormal"/>
        <w:ind w:firstLine="540"/>
        <w:jc w:val="both"/>
      </w:pPr>
      <w:r>
        <w:t>2. Взрывозащищенное электрооборудование по уров</w:t>
      </w:r>
      <w:r>
        <w:t>ням взрывозащиты подразделяется на следующие виды:</w:t>
      </w:r>
    </w:p>
    <w:p w:rsidR="00000000" w:rsidRDefault="007D0302">
      <w:pPr>
        <w:pStyle w:val="ConsPlusNormal"/>
        <w:ind w:firstLine="540"/>
        <w:jc w:val="both"/>
      </w:pPr>
      <w:r>
        <w:t>1) особовзрывобезопасное электрооборудование (уровень 0);</w:t>
      </w:r>
    </w:p>
    <w:p w:rsidR="00000000" w:rsidRDefault="007D0302">
      <w:pPr>
        <w:pStyle w:val="ConsPlusNormal"/>
        <w:ind w:firstLine="540"/>
        <w:jc w:val="both"/>
      </w:pPr>
      <w:r>
        <w:t>2) взрывобезопасное электрооборудование (уровень 1);</w:t>
      </w:r>
    </w:p>
    <w:p w:rsidR="00000000" w:rsidRDefault="007D0302">
      <w:pPr>
        <w:pStyle w:val="ConsPlusNormal"/>
        <w:ind w:firstLine="540"/>
        <w:jc w:val="both"/>
      </w:pPr>
      <w:r>
        <w:t>3) электрооборудование повышенной надежности против взрыва (уровень 2).</w:t>
      </w:r>
    </w:p>
    <w:p w:rsidR="00000000" w:rsidRDefault="007D0302">
      <w:pPr>
        <w:pStyle w:val="ConsPlusNormal"/>
        <w:ind w:firstLine="540"/>
        <w:jc w:val="both"/>
      </w:pPr>
      <w:r>
        <w:t>3. Особовзрывобезопасн</w:t>
      </w:r>
      <w:r>
        <w:t>ое электрооборудование - это взрывобезопасное электрооборудование с дополнительными средствами взрывозащиты.</w:t>
      </w:r>
    </w:p>
    <w:p w:rsidR="00000000" w:rsidRDefault="007D0302">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w:t>
      </w:r>
      <w:r>
        <w:t>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000000" w:rsidRDefault="007D0302">
      <w:pPr>
        <w:pStyle w:val="ConsPlusNormal"/>
        <w:ind w:firstLine="540"/>
        <w:jc w:val="both"/>
      </w:pPr>
      <w:r>
        <w:t>5. Взрывозащищенное электрооборудование по видам</w:t>
      </w:r>
      <w:r>
        <w:t xml:space="preserve"> взрывозащиты подразделяется на оборудование, имеющее:</w:t>
      </w:r>
    </w:p>
    <w:p w:rsidR="00000000" w:rsidRDefault="007D0302">
      <w:pPr>
        <w:pStyle w:val="ConsPlusNormal"/>
        <w:ind w:firstLine="540"/>
        <w:jc w:val="both"/>
      </w:pPr>
      <w:r>
        <w:t>1) взрывонепроницаемую оболочку (d);</w:t>
      </w:r>
    </w:p>
    <w:p w:rsidR="00000000" w:rsidRDefault="007D0302">
      <w:pPr>
        <w:pStyle w:val="ConsPlusNormal"/>
        <w:ind w:firstLine="540"/>
        <w:jc w:val="both"/>
      </w:pPr>
      <w:r>
        <w:t>2) заполнение или продувку оболочки под избыточным давлением защитным газом (p);</w:t>
      </w:r>
    </w:p>
    <w:p w:rsidR="00000000" w:rsidRDefault="007D0302">
      <w:pPr>
        <w:pStyle w:val="ConsPlusNormal"/>
        <w:ind w:firstLine="540"/>
        <w:jc w:val="both"/>
      </w:pPr>
      <w:r>
        <w:t>3) искробезопасную электрическую цепь (i);</w:t>
      </w:r>
    </w:p>
    <w:p w:rsidR="00000000" w:rsidRDefault="007D0302">
      <w:pPr>
        <w:pStyle w:val="ConsPlusNormal"/>
        <w:ind w:firstLine="540"/>
        <w:jc w:val="both"/>
      </w:pPr>
      <w:r>
        <w:t>4) кварцевое заполнение оболочки с токоведущими частями (q);</w:t>
      </w:r>
    </w:p>
    <w:p w:rsidR="00000000" w:rsidRDefault="007D0302">
      <w:pPr>
        <w:pStyle w:val="ConsPlusNormal"/>
        <w:ind w:firstLine="540"/>
        <w:jc w:val="both"/>
      </w:pPr>
      <w:r>
        <w:t>5) масляное заполнение оболочки с токоведущими частями (o);</w:t>
      </w:r>
    </w:p>
    <w:p w:rsidR="00000000" w:rsidRDefault="007D0302">
      <w:pPr>
        <w:pStyle w:val="ConsPlusNormal"/>
        <w:ind w:firstLine="540"/>
        <w:jc w:val="both"/>
      </w:pPr>
      <w:r>
        <w:t>6) специальный вид взрывозащиты, определяемый особенностями объекта (s);</w:t>
      </w:r>
    </w:p>
    <w:p w:rsidR="00000000" w:rsidRDefault="007D0302">
      <w:pPr>
        <w:pStyle w:val="ConsPlusNormal"/>
        <w:ind w:firstLine="540"/>
        <w:jc w:val="both"/>
      </w:pPr>
      <w:r>
        <w:t>7) любой иной вид защиты (e).</w:t>
      </w:r>
    </w:p>
    <w:p w:rsidR="00000000" w:rsidRDefault="007D0302">
      <w:pPr>
        <w:pStyle w:val="ConsPlusNormal"/>
        <w:ind w:firstLine="540"/>
        <w:jc w:val="both"/>
      </w:pPr>
      <w:r>
        <w:t>6. Взрывозащищенное электрообору</w:t>
      </w:r>
      <w:r>
        <w:t>дование по допустимости применения в зонах подразделяется на оборудование:</w:t>
      </w:r>
    </w:p>
    <w:p w:rsidR="00000000" w:rsidRDefault="007D0302">
      <w:pPr>
        <w:pStyle w:val="ConsPlusNormal"/>
        <w:ind w:firstLine="540"/>
        <w:jc w:val="both"/>
      </w:pPr>
      <w:r>
        <w:t>1) с промышленными газами и парами (группа II и подгруппы IIA, IIB, IIC);</w:t>
      </w:r>
    </w:p>
    <w:p w:rsidR="00000000" w:rsidRDefault="007D0302">
      <w:pPr>
        <w:pStyle w:val="ConsPlusNormal"/>
        <w:ind w:firstLine="540"/>
        <w:jc w:val="both"/>
      </w:pPr>
      <w:r>
        <w:t>2) с рудничным метаном (группа I).</w:t>
      </w:r>
    </w:p>
    <w:p w:rsidR="00000000" w:rsidRDefault="007D0302">
      <w:pPr>
        <w:pStyle w:val="ConsPlusNormal"/>
        <w:ind w:firstLine="540"/>
        <w:jc w:val="both"/>
      </w:pPr>
      <w:r>
        <w:t>7. В зависимости от наибольшей допустимой температуры поверхности взрыво</w:t>
      </w:r>
      <w:r>
        <w:t>защищенное электрооборудование группы II подразделяется на следующие температурные классы:</w:t>
      </w:r>
    </w:p>
    <w:p w:rsidR="00000000" w:rsidRDefault="007D0302">
      <w:pPr>
        <w:pStyle w:val="ConsPlusNormal"/>
        <w:ind w:firstLine="540"/>
        <w:jc w:val="both"/>
      </w:pPr>
      <w:r>
        <w:t>1) Т1 (450 градусов Цельсия);</w:t>
      </w:r>
    </w:p>
    <w:p w:rsidR="00000000" w:rsidRDefault="007D0302">
      <w:pPr>
        <w:pStyle w:val="ConsPlusNormal"/>
        <w:ind w:firstLine="540"/>
        <w:jc w:val="both"/>
      </w:pPr>
      <w:r>
        <w:t>2) Т2 (300 градусов Цельсия);</w:t>
      </w:r>
    </w:p>
    <w:p w:rsidR="00000000" w:rsidRDefault="007D0302">
      <w:pPr>
        <w:pStyle w:val="ConsPlusNormal"/>
        <w:ind w:firstLine="540"/>
        <w:jc w:val="both"/>
      </w:pPr>
      <w:r>
        <w:t>3) Т3 (200 градусов Цельсия);</w:t>
      </w:r>
    </w:p>
    <w:p w:rsidR="00000000" w:rsidRDefault="007D0302">
      <w:pPr>
        <w:pStyle w:val="ConsPlusNormal"/>
        <w:ind w:firstLine="540"/>
        <w:jc w:val="both"/>
      </w:pPr>
      <w:r>
        <w:t>4) Т4 (135 градусов Цельсия);</w:t>
      </w:r>
    </w:p>
    <w:p w:rsidR="00000000" w:rsidRDefault="007D0302">
      <w:pPr>
        <w:pStyle w:val="ConsPlusNormal"/>
        <w:ind w:firstLine="540"/>
        <w:jc w:val="both"/>
      </w:pPr>
      <w:r>
        <w:t>5) Т5 (100 градусов Цельсия);</w:t>
      </w:r>
    </w:p>
    <w:p w:rsidR="00000000" w:rsidRDefault="007D0302">
      <w:pPr>
        <w:pStyle w:val="ConsPlusNormal"/>
        <w:ind w:firstLine="540"/>
        <w:jc w:val="both"/>
      </w:pPr>
      <w:r>
        <w:t>6) Т6 (85 граду</w:t>
      </w:r>
      <w:r>
        <w:t>сов Цельсия).</w:t>
      </w:r>
    </w:p>
    <w:p w:rsidR="00000000" w:rsidRDefault="007D0302">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000000" w:rsidRDefault="007D0302">
      <w:pPr>
        <w:pStyle w:val="ConsPlusNormal"/>
        <w:ind w:firstLine="540"/>
        <w:jc w:val="both"/>
      </w:pPr>
      <w:r>
        <w:t>1) знак уровня взрывозащиты электрооборудования (2, 1, 0);</w:t>
      </w:r>
    </w:p>
    <w:p w:rsidR="00000000" w:rsidRDefault="007D0302">
      <w:pPr>
        <w:pStyle w:val="ConsPlusNormal"/>
        <w:ind w:firstLine="540"/>
        <w:jc w:val="both"/>
      </w:pPr>
      <w:r>
        <w:t>2) знак, относящий электрооборудование к взрывозащищенному (</w:t>
      </w:r>
      <w:r>
        <w:t>Ex);</w:t>
      </w:r>
    </w:p>
    <w:p w:rsidR="00000000" w:rsidRDefault="007D0302">
      <w:pPr>
        <w:pStyle w:val="ConsPlusNormal"/>
        <w:ind w:firstLine="540"/>
        <w:jc w:val="both"/>
      </w:pPr>
      <w:r>
        <w:t>3) знак вида взрывозащиты (d, p, i, q, o, s, e);</w:t>
      </w:r>
    </w:p>
    <w:p w:rsidR="00000000" w:rsidRDefault="007D0302">
      <w:pPr>
        <w:pStyle w:val="ConsPlusNormal"/>
        <w:ind w:firstLine="540"/>
        <w:jc w:val="both"/>
      </w:pPr>
      <w:r>
        <w:t>4) знак группы или подгруппы электрооборудования (I, II, IIA, IIB, IIC);</w:t>
      </w:r>
    </w:p>
    <w:p w:rsidR="00000000" w:rsidRDefault="007D0302">
      <w:pPr>
        <w:pStyle w:val="ConsPlusNormal"/>
        <w:ind w:firstLine="540"/>
        <w:jc w:val="both"/>
      </w:pPr>
      <w:r>
        <w:t>5) знак температурного класса электрооборудования (Т1, Т2, Т3, Т4, Т5, Т6).</w:t>
      </w:r>
    </w:p>
    <w:p w:rsidR="00000000" w:rsidRDefault="007D0302">
      <w:pPr>
        <w:pStyle w:val="ConsPlusNormal"/>
        <w:ind w:firstLine="540"/>
        <w:jc w:val="both"/>
      </w:pPr>
      <w:r>
        <w:t xml:space="preserve">9. </w:t>
      </w:r>
      <w:hyperlink r:id="rId68"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испытания взрывозащищ</w:t>
      </w:r>
      <w:r>
        <w:t>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Title"/>
        <w:jc w:val="center"/>
        <w:outlineLvl w:val="2"/>
      </w:pPr>
      <w:r>
        <w:t>Глава 7. КЛАССИФИКАЦИЯ НАРУЖНЫХ УСТАНОВОК</w:t>
      </w:r>
    </w:p>
    <w:p w:rsidR="00000000" w:rsidRDefault="007D0302">
      <w:pPr>
        <w:pStyle w:val="ConsPlusTitle"/>
        <w:jc w:val="center"/>
      </w:pPr>
      <w:r>
        <w:t>ПО ПОЖАРНОЙ 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24. Цель классификации наружных установок по пожарной опасности</w:t>
      </w:r>
    </w:p>
    <w:p w:rsidR="00000000" w:rsidRDefault="007D0302">
      <w:pPr>
        <w:pStyle w:val="ConsPlusNormal"/>
        <w:ind w:firstLine="540"/>
        <w:jc w:val="both"/>
      </w:pPr>
    </w:p>
    <w:p w:rsidR="00000000" w:rsidRDefault="007D0302">
      <w:pPr>
        <w:pStyle w:val="ConsPlusNormal"/>
        <w:ind w:firstLine="540"/>
        <w:jc w:val="both"/>
      </w:pPr>
      <w:r>
        <w:t xml:space="preserve">1. Классификация наружных установок по пожарной опасности используется для установления </w:t>
      </w:r>
      <w:r>
        <w:lastRenderedPageBreak/>
        <w:t>требований пожарной безопасности, направленных на предотвращение возможности возникновения пожар</w:t>
      </w:r>
      <w:r>
        <w:t>а и обеспечение противопожарной защиты людей и имущества в случае возникновения пожара на наружных установках.</w:t>
      </w:r>
    </w:p>
    <w:p w:rsidR="00000000" w:rsidRDefault="007D0302">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000000" w:rsidRDefault="007D0302">
      <w:pPr>
        <w:pStyle w:val="ConsPlusNormal"/>
        <w:ind w:firstLine="540"/>
        <w:jc w:val="both"/>
      </w:pPr>
      <w:r>
        <w:t>3. Категории</w:t>
      </w:r>
      <w:r>
        <w:t xml:space="preserve">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000000" w:rsidRDefault="007D0302">
      <w:pPr>
        <w:pStyle w:val="ConsPlusNormal"/>
        <w:ind w:firstLine="540"/>
        <w:jc w:val="both"/>
      </w:pPr>
    </w:p>
    <w:p w:rsidR="00000000" w:rsidRDefault="007D0302">
      <w:pPr>
        <w:pStyle w:val="ConsPlusNormal"/>
        <w:ind w:firstLine="540"/>
        <w:jc w:val="both"/>
        <w:outlineLvl w:val="3"/>
      </w:pPr>
      <w:r>
        <w:t>Статья 25. Определение категорий наружных установок по п</w:t>
      </w:r>
      <w:r>
        <w:t>ожарной опасности</w:t>
      </w:r>
    </w:p>
    <w:p w:rsidR="00000000" w:rsidRDefault="007D0302">
      <w:pPr>
        <w:pStyle w:val="ConsPlusNormal"/>
        <w:ind w:firstLine="540"/>
        <w:jc w:val="both"/>
      </w:pPr>
    </w:p>
    <w:p w:rsidR="00000000" w:rsidRDefault="007D0302">
      <w:pPr>
        <w:pStyle w:val="ConsPlusNormal"/>
        <w:ind w:firstLine="540"/>
        <w:jc w:val="both"/>
      </w:pPr>
      <w:r>
        <w:t>1. По пожарной опасности наружные установки подразделяются на следующие категории:</w:t>
      </w:r>
    </w:p>
    <w:p w:rsidR="00000000" w:rsidRDefault="007D0302">
      <w:pPr>
        <w:pStyle w:val="ConsPlusNormal"/>
        <w:ind w:firstLine="540"/>
        <w:jc w:val="both"/>
      </w:pPr>
      <w:r>
        <w:t>1) повышенная взрывопожароопасность (АН);</w:t>
      </w:r>
    </w:p>
    <w:p w:rsidR="00000000" w:rsidRDefault="007D0302">
      <w:pPr>
        <w:pStyle w:val="ConsPlusNormal"/>
        <w:ind w:firstLine="540"/>
        <w:jc w:val="both"/>
      </w:pPr>
      <w:r>
        <w:t>2) взрывопожароопасность (БН);</w:t>
      </w:r>
    </w:p>
    <w:p w:rsidR="00000000" w:rsidRDefault="007D0302">
      <w:pPr>
        <w:pStyle w:val="ConsPlusNormal"/>
        <w:ind w:firstLine="540"/>
        <w:jc w:val="both"/>
      </w:pPr>
      <w:r>
        <w:t>3) пожароопасность (ВН);</w:t>
      </w:r>
    </w:p>
    <w:p w:rsidR="00000000" w:rsidRDefault="007D0302">
      <w:pPr>
        <w:pStyle w:val="ConsPlusNormal"/>
        <w:ind w:firstLine="540"/>
        <w:jc w:val="both"/>
      </w:pPr>
      <w:r>
        <w:t>4) умеренная пожароопасность (ГН);</w:t>
      </w:r>
    </w:p>
    <w:p w:rsidR="00000000" w:rsidRDefault="007D0302">
      <w:pPr>
        <w:pStyle w:val="ConsPlusNormal"/>
        <w:ind w:firstLine="540"/>
        <w:jc w:val="both"/>
      </w:pPr>
      <w:r>
        <w:t>5) пониженная пожароо</w:t>
      </w:r>
      <w:r>
        <w:t>пасность (ДН).</w:t>
      </w:r>
    </w:p>
    <w:p w:rsidR="00000000" w:rsidRDefault="007D0302">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000000" w:rsidRDefault="007D0302">
      <w:pPr>
        <w:pStyle w:val="ConsPlusNormal"/>
        <w:ind w:firstLine="540"/>
        <w:jc w:val="both"/>
      </w:pPr>
      <w:r>
        <w:t>3. Установка относится к катего</w:t>
      </w:r>
      <w:r>
        <w:t>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w:t>
      </w:r>
      <w:r>
        <w:t>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000000" w:rsidRDefault="007D0302">
      <w:pPr>
        <w:pStyle w:val="ConsPlusNormal"/>
        <w:ind w:firstLine="540"/>
        <w:jc w:val="both"/>
      </w:pPr>
      <w:r>
        <w:t>4. Установка относится к кат</w:t>
      </w:r>
      <w:r>
        <w:t>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w:t>
      </w:r>
      <w:r>
        <w:t>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000000" w:rsidRDefault="007D0302">
      <w:pPr>
        <w:pStyle w:val="ConsPlusNormal"/>
        <w:ind w:firstLine="540"/>
        <w:jc w:val="both"/>
      </w:pPr>
      <w:r>
        <w:t>5. Установка относится к категории ВН, если в ней присутствуют (хранятся, перерабатываются</w:t>
      </w:r>
      <w:r>
        <w:t>,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w:t>
      </w:r>
      <w:r>
        <w:t xml:space="preserve">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w:t>
      </w:r>
      <w:r>
        <w:t>метров от наружной установки).</w:t>
      </w:r>
    </w:p>
    <w:p w:rsidR="00000000" w:rsidRDefault="007D0302">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w:t>
      </w:r>
      <w:r>
        <w:t>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000000" w:rsidRDefault="007D0302">
      <w:pPr>
        <w:pStyle w:val="ConsPlusNormal"/>
        <w:ind w:firstLine="540"/>
        <w:jc w:val="both"/>
      </w:pPr>
      <w:r>
        <w:t xml:space="preserve">7. Установка относится к категории ДН, если в ней присутствуют (хранятся, </w:t>
      </w:r>
      <w:r>
        <w:t>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000000" w:rsidRDefault="007D0302">
      <w:pPr>
        <w:pStyle w:val="ConsPlusNormal"/>
        <w:ind w:firstLine="540"/>
        <w:jc w:val="both"/>
      </w:pPr>
      <w:r>
        <w:t>8. Определение категорий наружных установок по пожарной опасност</w:t>
      </w:r>
      <w:r>
        <w:t>и осуществляется путем последовательной проверки их принадлежности к категориям от наиболее опасной (АН) к наименее опасной (ДН).</w:t>
      </w:r>
    </w:p>
    <w:p w:rsidR="00000000" w:rsidRDefault="007D0302">
      <w:pPr>
        <w:pStyle w:val="ConsPlusNormal"/>
        <w:ind w:firstLine="540"/>
        <w:jc w:val="both"/>
      </w:pPr>
      <w:r>
        <w:t xml:space="preserve">9. </w:t>
      </w:r>
      <w:hyperlink r:id="rId6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Title"/>
        <w:jc w:val="center"/>
        <w:outlineLvl w:val="2"/>
      </w:pPr>
      <w:r>
        <w:t>Глава 8. КЛАССИФИКАЦИЯ ЗДАНИЙ, СООРУЖЕНИЙ</w:t>
      </w:r>
    </w:p>
    <w:p w:rsidR="00000000" w:rsidRDefault="007D0302">
      <w:pPr>
        <w:pStyle w:val="ConsPlusTitle"/>
        <w:jc w:val="center"/>
      </w:pPr>
      <w:r>
        <w:t>И ПОМЕЩЕНИЙ ПО ПОЖАРНОЙ И ВЗРЫВОПОЖАРНОЙ ОПАСНОСТИ</w:t>
      </w:r>
    </w:p>
    <w:p w:rsidR="00000000" w:rsidRDefault="007D0302">
      <w:pPr>
        <w:pStyle w:val="ConsPlusNormal"/>
        <w:jc w:val="center"/>
      </w:pPr>
      <w:r>
        <w:t xml:space="preserve">(в ред. Федерального </w:t>
      </w:r>
      <w:hyperlink r:id="rId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26. Цель классификации зданий, сооружений и помещений по пожарной и взрывопожарной </w:t>
      </w:r>
      <w:r>
        <w:lastRenderedPageBreak/>
        <w:t>опасности</w:t>
      </w:r>
    </w:p>
    <w:p w:rsidR="00000000" w:rsidRDefault="007D0302">
      <w:pPr>
        <w:pStyle w:val="ConsPlusNormal"/>
        <w:jc w:val="both"/>
      </w:pPr>
      <w:r>
        <w:t xml:space="preserve">(в ред. Федерального </w:t>
      </w:r>
      <w:hyperlink r:id="rId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w:t>
      </w:r>
      <w:r>
        <w:t>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000000" w:rsidRDefault="007D0302">
      <w:pPr>
        <w:pStyle w:val="ConsPlusNormal"/>
        <w:jc w:val="both"/>
      </w:pPr>
      <w:r>
        <w:t xml:space="preserve">(в ред. Федерального </w:t>
      </w:r>
      <w:hyperlink r:id="rId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w:t>
      </w:r>
      <w:r>
        <w:t>7-ФЗ)</w:t>
      </w:r>
    </w:p>
    <w:p w:rsidR="00000000" w:rsidRDefault="007D0302">
      <w:pPr>
        <w:pStyle w:val="ConsPlusNormal"/>
        <w:ind w:firstLine="540"/>
        <w:jc w:val="both"/>
      </w:pPr>
    </w:p>
    <w:p w:rsidR="00000000" w:rsidRDefault="007D0302">
      <w:pPr>
        <w:pStyle w:val="ConsPlusNormal"/>
        <w:ind w:firstLine="540"/>
        <w:jc w:val="both"/>
        <w:outlineLvl w:val="3"/>
      </w:pPr>
      <w:r>
        <w:t>Статья 27. Определение категории зданий, сооружений и помещений по пожарной и взрывопожарной опасности</w:t>
      </w:r>
    </w:p>
    <w:p w:rsidR="00000000" w:rsidRDefault="007D0302">
      <w:pPr>
        <w:pStyle w:val="ConsPlusNormal"/>
        <w:jc w:val="both"/>
      </w:pPr>
      <w:r>
        <w:t xml:space="preserve">(в ред. Федерального </w:t>
      </w:r>
      <w:hyperlink r:id="rId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По пожарной и взрывопожарной </w:t>
      </w:r>
      <w:r>
        <w:t>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000000" w:rsidRDefault="007D0302">
      <w:pPr>
        <w:pStyle w:val="ConsPlusNormal"/>
        <w:ind w:firstLine="540"/>
        <w:jc w:val="both"/>
      </w:pPr>
      <w:r>
        <w:t>1) повышенная взрывопожароопасность (А);</w:t>
      </w:r>
    </w:p>
    <w:p w:rsidR="00000000" w:rsidRDefault="007D0302">
      <w:pPr>
        <w:pStyle w:val="ConsPlusNormal"/>
        <w:ind w:firstLine="540"/>
        <w:jc w:val="both"/>
      </w:pPr>
      <w:r>
        <w:t>2) взрывопожароопасность (Б);</w:t>
      </w:r>
    </w:p>
    <w:p w:rsidR="00000000" w:rsidRDefault="007D0302">
      <w:pPr>
        <w:pStyle w:val="ConsPlusNormal"/>
        <w:ind w:firstLine="540"/>
        <w:jc w:val="both"/>
      </w:pPr>
      <w:r>
        <w:t>3) пожароопасность (В1 - В4);</w:t>
      </w:r>
    </w:p>
    <w:p w:rsidR="00000000" w:rsidRDefault="007D0302">
      <w:pPr>
        <w:pStyle w:val="ConsPlusNormal"/>
        <w:ind w:firstLine="540"/>
        <w:jc w:val="both"/>
      </w:pPr>
      <w:r>
        <w:t>4) умеренн</w:t>
      </w:r>
      <w:r>
        <w:t>ая пожароопасность (Г);</w:t>
      </w:r>
    </w:p>
    <w:p w:rsidR="00000000" w:rsidRDefault="007D0302">
      <w:pPr>
        <w:pStyle w:val="ConsPlusNormal"/>
        <w:ind w:firstLine="540"/>
        <w:jc w:val="both"/>
      </w:pPr>
      <w:r>
        <w:t>5) пониженная пожароопасность (Д).</w:t>
      </w:r>
    </w:p>
    <w:p w:rsidR="00000000" w:rsidRDefault="007D0302">
      <w:pPr>
        <w:pStyle w:val="ConsPlusNormal"/>
        <w:ind w:firstLine="540"/>
        <w:jc w:val="both"/>
      </w:pPr>
      <w:r>
        <w:t>2. Здания, сооружения и помещения иного назначения разделению на категории не подлежат.</w:t>
      </w:r>
    </w:p>
    <w:p w:rsidR="00000000" w:rsidRDefault="007D0302">
      <w:pPr>
        <w:pStyle w:val="ConsPlusNormal"/>
        <w:jc w:val="both"/>
      </w:pPr>
      <w:r>
        <w:t xml:space="preserve">(в ред. Федерального </w:t>
      </w:r>
      <w:hyperlink r:id="rId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w:t>
      </w:r>
      <w:r>
        <w:t>ФЗ)</w:t>
      </w:r>
    </w:p>
    <w:p w:rsidR="00000000" w:rsidRDefault="007D0302">
      <w:pPr>
        <w:pStyle w:val="ConsPlusNormal"/>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w:t>
      </w:r>
      <w:r>
        <w:t>истик проводимых в них технологических процессов.</w:t>
      </w:r>
    </w:p>
    <w:p w:rsidR="00000000" w:rsidRDefault="007D0302">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00000" w:rsidRDefault="007D0302">
      <w:pPr>
        <w:pStyle w:val="ConsPlusNormal"/>
        <w:ind w:firstLine="540"/>
        <w:jc w:val="both"/>
      </w:pPr>
      <w:r>
        <w:t>5. К категории А относятся помещ</w:t>
      </w:r>
      <w:r>
        <w:t xml:space="preserve">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w:t>
      </w:r>
      <w:r>
        <w:t>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w:t>
      </w:r>
      <w:r>
        <w:t>е взрыва в помещении превышает 5 килопаскалей.</w:t>
      </w:r>
    </w:p>
    <w:p w:rsidR="00000000" w:rsidRDefault="007D0302">
      <w:pPr>
        <w:pStyle w:val="ConsPlusNormal"/>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w:t>
      </w:r>
      <w:r>
        <w:t>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000000" w:rsidRDefault="007D0302">
      <w:pPr>
        <w:pStyle w:val="ConsPlusNormal"/>
        <w:ind w:firstLine="540"/>
        <w:jc w:val="both"/>
      </w:pPr>
      <w:r>
        <w:t>7. К категориям В1 - В4 относятся помещения, в которых нах</w:t>
      </w:r>
      <w:r>
        <w:t>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w:t>
      </w:r>
      <w:r>
        <w:t>овии, что помещения, в которых они находятся (обращаются), не относятся к категории А или Б.</w:t>
      </w:r>
    </w:p>
    <w:p w:rsidR="00000000" w:rsidRDefault="007D0302">
      <w:pPr>
        <w:pStyle w:val="ConsPlusNormal"/>
        <w:ind w:firstLine="540"/>
        <w:jc w:val="both"/>
      </w:pPr>
      <w:r>
        <w:t xml:space="preserve">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w:t>
      </w:r>
      <w:r>
        <w:t>объемно-планировочных характеристик, а также от пожароопасных свойств веществ и материалов, составляющих пожарную нагрузку.</w:t>
      </w:r>
    </w:p>
    <w:p w:rsidR="00000000" w:rsidRDefault="007D0302">
      <w:pPr>
        <w:pStyle w:val="ConsPlusNormal"/>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w:t>
      </w:r>
      <w:r>
        <w:t>азы, жидкости и твердые вещества, которые сжигаются или утилизируются в качестве топлива.</w:t>
      </w:r>
    </w:p>
    <w:p w:rsidR="00000000" w:rsidRDefault="007D0302">
      <w:pPr>
        <w:pStyle w:val="ConsPlusNormal"/>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000000" w:rsidRDefault="007D0302">
      <w:pPr>
        <w:pStyle w:val="ConsPlusNormal"/>
        <w:ind w:firstLine="540"/>
        <w:jc w:val="both"/>
      </w:pPr>
      <w:r>
        <w:t>11. Категории зданий и сооружений по пожа</w:t>
      </w:r>
      <w:r>
        <w:t xml:space="preserve">рной и взрывопожарной опасности определяются исходя из доли и суммированной площади помещений той или иной категории опасности в этом здании, </w:t>
      </w:r>
      <w:r>
        <w:lastRenderedPageBreak/>
        <w:t>сооружении.</w:t>
      </w:r>
    </w:p>
    <w:p w:rsidR="00000000" w:rsidRDefault="007D0302">
      <w:pPr>
        <w:pStyle w:val="ConsPlusNormal"/>
        <w:jc w:val="both"/>
      </w:pPr>
      <w:r>
        <w:t xml:space="preserve">(в ред. Федерального </w:t>
      </w:r>
      <w:hyperlink r:id="rId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w:t>
      </w:r>
      <w:r>
        <w:t xml:space="preserve"> N 117-ФЗ)</w:t>
      </w:r>
    </w:p>
    <w:p w:rsidR="00000000" w:rsidRDefault="007D0302">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000000" w:rsidRDefault="007D0302">
      <w:pPr>
        <w:pStyle w:val="ConsPlusNormal"/>
        <w:ind w:firstLine="540"/>
        <w:jc w:val="both"/>
      </w:pPr>
      <w:r>
        <w:t>13. Здание не относится к категории А, если суммированная площадь помещений катего</w:t>
      </w:r>
      <w:r>
        <w:t>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00000" w:rsidRDefault="007D0302">
      <w:pPr>
        <w:pStyle w:val="ConsPlusNormal"/>
        <w:ind w:firstLine="540"/>
        <w:jc w:val="both"/>
      </w:pPr>
      <w:r>
        <w:t>14. Здание относится к категории Б, если одновременно</w:t>
      </w:r>
      <w:r>
        <w:t xml:space="preserve">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000000" w:rsidRDefault="007D0302">
      <w:pPr>
        <w:pStyle w:val="ConsPlusNormal"/>
        <w:ind w:firstLine="540"/>
        <w:jc w:val="both"/>
      </w:pPr>
      <w:r>
        <w:t>15. Здание не относится к категории Б, если суммированна</w:t>
      </w:r>
      <w:r>
        <w:t>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00000" w:rsidRDefault="007D0302">
      <w:pPr>
        <w:pStyle w:val="ConsPlusNormal"/>
        <w:ind w:firstLine="540"/>
        <w:jc w:val="both"/>
      </w:pPr>
      <w:r>
        <w:t xml:space="preserve">16. Здание относится к </w:t>
      </w:r>
      <w:r>
        <w:t>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w:t>
      </w:r>
      <w:r>
        <w:t>ированной площади всех помещений.</w:t>
      </w:r>
    </w:p>
    <w:p w:rsidR="00000000" w:rsidRDefault="007D0302">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w:t>
      </w:r>
      <w:r>
        <w:t xml:space="preserve"> метров) и эти помещения оснащаются установками автоматического пожаротушения.</w:t>
      </w:r>
    </w:p>
    <w:p w:rsidR="00000000" w:rsidRDefault="007D0302">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w:t>
      </w:r>
      <w:r>
        <w:t>1, В2, В3 и Г превышает 5 процентов суммированной площади всех помещений.</w:t>
      </w:r>
    </w:p>
    <w:p w:rsidR="00000000" w:rsidRDefault="007D0302">
      <w:pPr>
        <w:pStyle w:val="ConsPlusNormal"/>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w:t>
      </w:r>
      <w:r>
        <w:t xml:space="preserve"> нем помещений (но не более 5000 квадратных метров) и помещения категорий А, Б, В1, В2 и В3 оснащаются установками автоматического пожаротушения.</w:t>
      </w:r>
    </w:p>
    <w:p w:rsidR="00000000" w:rsidRDefault="007D0302">
      <w:pPr>
        <w:pStyle w:val="ConsPlusNormal"/>
        <w:ind w:firstLine="540"/>
        <w:jc w:val="both"/>
      </w:pPr>
      <w:r>
        <w:t>20. Здание относится к категории Д, если оно не относится к категории А, Б, В или Г.</w:t>
      </w:r>
    </w:p>
    <w:p w:rsidR="00000000" w:rsidRDefault="007D0302">
      <w:pPr>
        <w:pStyle w:val="ConsPlusNormal"/>
        <w:ind w:firstLine="540"/>
        <w:jc w:val="both"/>
      </w:pPr>
      <w:r>
        <w:t xml:space="preserve">21. </w:t>
      </w:r>
      <w:hyperlink r:id="rId76"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w:t>
      </w:r>
      <w:r>
        <w:t xml:space="preserve"> опасности устанавливаются нормативными документами по пожарной безопасности.</w:t>
      </w:r>
    </w:p>
    <w:p w:rsidR="00000000" w:rsidRDefault="007D0302">
      <w:pPr>
        <w:pStyle w:val="ConsPlusNormal"/>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w:t>
      </w:r>
      <w:r>
        <w:t>тального строительства и реконструкции.</w:t>
      </w:r>
    </w:p>
    <w:p w:rsidR="00000000" w:rsidRDefault="007D0302">
      <w:pPr>
        <w:pStyle w:val="ConsPlusNormal"/>
        <w:jc w:val="both"/>
      </w:pPr>
      <w:r>
        <w:t xml:space="preserve">(в ред. Федерального </w:t>
      </w:r>
      <w:hyperlink r:id="rId7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9. ПОЖАРНО-ТЕХНИЧЕСКАЯ КЛАССИФИКАЦИЯ ЗДАНИЙ,</w:t>
      </w:r>
    </w:p>
    <w:p w:rsidR="00000000" w:rsidRDefault="007D0302">
      <w:pPr>
        <w:pStyle w:val="ConsPlusTitle"/>
        <w:jc w:val="center"/>
      </w:pPr>
      <w:r>
        <w:t>СООРУЖЕНИЙ И ПОЖАРНЫХ ОТСЕКОВ</w:t>
      </w:r>
    </w:p>
    <w:p w:rsidR="00000000" w:rsidRDefault="007D0302">
      <w:pPr>
        <w:pStyle w:val="ConsPlusNormal"/>
        <w:jc w:val="center"/>
      </w:pPr>
      <w:r>
        <w:t xml:space="preserve">(в ред. Федерального </w:t>
      </w:r>
      <w:hyperlink r:id="rId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28. Цель классификации</w:t>
      </w:r>
    </w:p>
    <w:p w:rsidR="00000000" w:rsidRDefault="007D0302">
      <w:pPr>
        <w:pStyle w:val="ConsPlusNormal"/>
        <w:ind w:firstLine="540"/>
        <w:jc w:val="both"/>
      </w:pPr>
    </w:p>
    <w:p w:rsidR="00000000" w:rsidRDefault="007D0302">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w:t>
      </w:r>
      <w:r>
        <w:t>ости к системам обеспечения пожарной безопасности зданий, сооружений в зависимости от их функционального назначения и пожарной опасности.</w:t>
      </w:r>
    </w:p>
    <w:p w:rsidR="00000000" w:rsidRDefault="007D0302">
      <w:pPr>
        <w:pStyle w:val="ConsPlusNormal"/>
        <w:jc w:val="both"/>
      </w:pPr>
      <w:r>
        <w:t xml:space="preserve">(в ред. Федерального </w:t>
      </w:r>
      <w:hyperlink r:id="rId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000000" w:rsidRDefault="007D0302">
      <w:pPr>
        <w:pStyle w:val="ConsPlusNormal"/>
        <w:jc w:val="both"/>
      </w:pPr>
      <w:r>
        <w:t xml:space="preserve">(в ред. Федерального </w:t>
      </w:r>
      <w:hyperlink r:id="rId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29. Пожарно-техническая классификация зданий, сооружений и пожарных отсеков</w:t>
      </w:r>
    </w:p>
    <w:p w:rsidR="00000000" w:rsidRDefault="007D0302">
      <w:pPr>
        <w:pStyle w:val="ConsPlusNormal"/>
        <w:jc w:val="both"/>
      </w:pPr>
      <w:r>
        <w:t xml:space="preserve">(в ред. Федерального </w:t>
      </w:r>
      <w:hyperlink r:id="rId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w:t>
      </w:r>
      <w:r>
        <w:t>2012 N 117-ФЗ)</w:t>
      </w:r>
    </w:p>
    <w:p w:rsidR="00000000" w:rsidRDefault="007D0302">
      <w:pPr>
        <w:pStyle w:val="ConsPlusNormal"/>
        <w:ind w:firstLine="540"/>
        <w:jc w:val="both"/>
      </w:pPr>
    </w:p>
    <w:p w:rsidR="00000000" w:rsidRDefault="007D0302">
      <w:pPr>
        <w:pStyle w:val="ConsPlusNormal"/>
        <w:ind w:firstLine="540"/>
        <w:jc w:val="both"/>
      </w:pPr>
      <w:r>
        <w:lastRenderedPageBreak/>
        <w:t>Классификация зданий, сооружений и пожарных отсеков осуществляется с учетом следующих критериев:</w:t>
      </w:r>
    </w:p>
    <w:p w:rsidR="00000000" w:rsidRDefault="007D0302">
      <w:pPr>
        <w:pStyle w:val="ConsPlusNormal"/>
        <w:jc w:val="both"/>
      </w:pPr>
      <w:r>
        <w:t xml:space="preserve">(в ред. Федерального </w:t>
      </w:r>
      <w:hyperlink r:id="rId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степень огнестойкости;</w:t>
      </w:r>
    </w:p>
    <w:p w:rsidR="00000000" w:rsidRDefault="007D0302">
      <w:pPr>
        <w:pStyle w:val="ConsPlusNormal"/>
        <w:ind w:firstLine="540"/>
        <w:jc w:val="both"/>
      </w:pPr>
      <w:r>
        <w:t>2) к</w:t>
      </w:r>
      <w:r>
        <w:t>ласс конструктивной пожарной опасности;</w:t>
      </w:r>
    </w:p>
    <w:p w:rsidR="00000000" w:rsidRDefault="007D0302">
      <w:pPr>
        <w:pStyle w:val="ConsPlusNormal"/>
        <w:ind w:firstLine="540"/>
        <w:jc w:val="both"/>
      </w:pPr>
      <w:r>
        <w:t>3) класс функциональной пожарной 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30. Классификация зданий, сооружений и пожарных отсеков по степени огнестойкости</w:t>
      </w:r>
    </w:p>
    <w:p w:rsidR="00000000" w:rsidRDefault="007D0302">
      <w:pPr>
        <w:pStyle w:val="ConsPlusNormal"/>
        <w:jc w:val="both"/>
      </w:pPr>
      <w:r>
        <w:t xml:space="preserve">(в ред. Федерального </w:t>
      </w:r>
      <w:hyperlink r:id="rId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w:t>
        </w:r>
        <w:r>
          <w:rPr>
            <w:color w:val="0000FF"/>
          </w:rPr>
          <w:t>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000000" w:rsidRDefault="007D0302">
      <w:pPr>
        <w:pStyle w:val="ConsPlusNormal"/>
        <w:jc w:val="both"/>
      </w:pPr>
      <w:r>
        <w:t xml:space="preserve">(в ред. Федерального </w:t>
      </w:r>
      <w:hyperlink r:id="rId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Порядок определения степени огнестойкости зданий, сооружений и пожарных отсеков устанавливается </w:t>
      </w:r>
      <w:hyperlink w:anchor="Par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000000" w:rsidRDefault="007D0302">
      <w:pPr>
        <w:pStyle w:val="ConsPlusNormal"/>
        <w:jc w:val="both"/>
      </w:pPr>
      <w:r>
        <w:t xml:space="preserve">(в ред. Федерального </w:t>
      </w:r>
      <w:hyperlink r:id="rId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bookmarkStart w:id="4" w:name="Par469"/>
      <w:bookmarkEnd w:id="4"/>
      <w:r>
        <w:t>Статья 31. Классификация зданий, сооружений и пожарных отсеков по к</w:t>
      </w:r>
      <w:r>
        <w:t>онструктивной пожарной опасности</w:t>
      </w:r>
    </w:p>
    <w:p w:rsidR="00000000" w:rsidRDefault="007D0302">
      <w:pPr>
        <w:pStyle w:val="ConsPlusNormal"/>
        <w:jc w:val="both"/>
      </w:pPr>
      <w:r>
        <w:t xml:space="preserve">(в ред. Федерального </w:t>
      </w:r>
      <w:hyperlink r:id="rId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Здания, сооружения и пожарные отсеки по конструктивной пожарной опасности подразделяются на классы С0, С1,</w:t>
      </w:r>
      <w:r>
        <w:t xml:space="preserve"> С2 и С3.</w:t>
      </w:r>
    </w:p>
    <w:p w:rsidR="00000000" w:rsidRDefault="007D0302">
      <w:pPr>
        <w:pStyle w:val="ConsPlusNormal"/>
        <w:jc w:val="both"/>
      </w:pPr>
      <w:r>
        <w:t xml:space="preserve">(в ред. Федерального </w:t>
      </w:r>
      <w:hyperlink r:id="rId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000000" w:rsidRDefault="007D0302">
      <w:pPr>
        <w:pStyle w:val="ConsPlusNormal"/>
        <w:jc w:val="both"/>
      </w:pPr>
      <w:r>
        <w:t xml:space="preserve">(в ред. Федерального </w:t>
      </w:r>
      <w:hyperlink r:id="rId8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bookmarkStart w:id="5" w:name="Par477"/>
      <w:bookmarkEnd w:id="5"/>
      <w:r>
        <w:t>Статья 32. Классификация зданий, сооружений и пожарных отсеков по функциональной пожарной опасности</w:t>
      </w:r>
    </w:p>
    <w:p w:rsidR="00000000" w:rsidRDefault="007D0302">
      <w:pPr>
        <w:pStyle w:val="ConsPlusNormal"/>
        <w:jc w:val="both"/>
      </w:pPr>
      <w:r>
        <w:t xml:space="preserve">(в ред. Федерального </w:t>
      </w:r>
      <w:hyperlink r:id="rId8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w:t>
      </w:r>
      <w:r>
        <w:t>и количества людей, находящихся в здании, сооружении, возможности пребывания их в состоянии сна подразделяются на:</w:t>
      </w:r>
    </w:p>
    <w:p w:rsidR="00000000" w:rsidRDefault="007D0302">
      <w:pPr>
        <w:pStyle w:val="ConsPlusNormal"/>
        <w:jc w:val="both"/>
      </w:pPr>
      <w:r>
        <w:t xml:space="preserve">(в ред. Федерального </w:t>
      </w:r>
      <w:hyperlink r:id="rId9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Ф1 - здания, предназначен</w:t>
      </w:r>
      <w:r>
        <w:t>ные для постоянного проживания и временного пребывания людей, в том числе:</w:t>
      </w:r>
    </w:p>
    <w:p w:rsidR="00000000" w:rsidRDefault="007D0302">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w:t>
      </w:r>
      <w:r>
        <w:t>личием интерната и детских организаций;</w:t>
      </w:r>
    </w:p>
    <w:p w:rsidR="00000000" w:rsidRDefault="007D0302">
      <w:pPr>
        <w:pStyle w:val="ConsPlusNormal"/>
        <w:jc w:val="both"/>
      </w:pPr>
      <w:r>
        <w:t xml:space="preserve">(пп. "а" в ред. Федерального </w:t>
      </w:r>
      <w:hyperlink r:id="rId91"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000000" w:rsidRDefault="007D0302">
      <w:pPr>
        <w:pStyle w:val="ConsPlusNormal"/>
        <w:ind w:firstLine="540"/>
        <w:jc w:val="both"/>
      </w:pPr>
      <w:r>
        <w:t>в) Ф1.3 - много</w:t>
      </w:r>
      <w:r>
        <w:t>квартирные жилые дома;</w:t>
      </w:r>
    </w:p>
    <w:p w:rsidR="00000000" w:rsidRDefault="007D0302">
      <w:pPr>
        <w:pStyle w:val="ConsPlusNormal"/>
        <w:ind w:firstLine="540"/>
        <w:jc w:val="both"/>
      </w:pPr>
      <w:r>
        <w:t>г) Ф1.4 - одноквартирные жилые дома, в том числе блокированные;</w:t>
      </w:r>
    </w:p>
    <w:p w:rsidR="00000000" w:rsidRDefault="007D0302">
      <w:pPr>
        <w:pStyle w:val="ConsPlusNormal"/>
        <w:ind w:firstLine="540"/>
        <w:jc w:val="both"/>
      </w:pPr>
      <w:r>
        <w:t>2) Ф2 - здания зрелищных и культурно-просветительных учреждений, в том числе:</w:t>
      </w:r>
    </w:p>
    <w:p w:rsidR="00000000" w:rsidRDefault="007D0302">
      <w:pPr>
        <w:pStyle w:val="ConsPlusNormal"/>
        <w:ind w:firstLine="540"/>
        <w:jc w:val="both"/>
      </w:pPr>
      <w:bookmarkStart w:id="6" w:name="Par489"/>
      <w:bookmarkEnd w:id="6"/>
      <w:r>
        <w:t>а) Ф2.1 - театры, кинотеатры, концертные залы, клубы, цирки, спортивные сооруже</w:t>
      </w:r>
      <w:r>
        <w:t>ния с трибунами, библиотеки и другие учреждения с расчетным числом посадочных мест для посетителей в закрытых помещениях;</w:t>
      </w:r>
    </w:p>
    <w:p w:rsidR="00000000" w:rsidRDefault="007D0302">
      <w:pPr>
        <w:pStyle w:val="ConsPlusNormal"/>
        <w:ind w:firstLine="540"/>
        <w:jc w:val="both"/>
      </w:pPr>
      <w:bookmarkStart w:id="7" w:name="Par490"/>
      <w:bookmarkEnd w:id="7"/>
      <w:r>
        <w:t>б) Ф2.2 - музеи, выставки, танцевальные залы и другие подобные учреждения в закрытых помещениях;</w:t>
      </w:r>
    </w:p>
    <w:p w:rsidR="00000000" w:rsidRDefault="007D0302">
      <w:pPr>
        <w:pStyle w:val="ConsPlusNormal"/>
        <w:ind w:firstLine="540"/>
        <w:jc w:val="both"/>
      </w:pPr>
      <w:r>
        <w:t>в) Ф2.3 - здания учрежден</w:t>
      </w:r>
      <w:r>
        <w:t xml:space="preserve">ий, указанные в </w:t>
      </w:r>
      <w:hyperlink w:anchor="Par489"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rsidR="00000000" w:rsidRDefault="007D0302">
      <w:pPr>
        <w:pStyle w:val="ConsPlusNormal"/>
        <w:ind w:firstLine="540"/>
        <w:jc w:val="both"/>
      </w:pPr>
      <w:r>
        <w:t xml:space="preserve">г) Ф2.4 - здания учреждений, указанные в </w:t>
      </w:r>
      <w:hyperlink w:anchor="Par490"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w:t>
      </w:r>
      <w:r>
        <w:t>здухе;</w:t>
      </w:r>
    </w:p>
    <w:p w:rsidR="00000000" w:rsidRDefault="007D0302">
      <w:pPr>
        <w:pStyle w:val="ConsPlusNormal"/>
        <w:ind w:firstLine="540"/>
        <w:jc w:val="both"/>
      </w:pPr>
      <w:r>
        <w:t>3) Ф3 - здания организаций по обслуживанию населения, в том числе:</w:t>
      </w:r>
    </w:p>
    <w:p w:rsidR="00000000" w:rsidRDefault="007D0302">
      <w:pPr>
        <w:pStyle w:val="ConsPlusNormal"/>
        <w:ind w:firstLine="540"/>
        <w:jc w:val="both"/>
      </w:pPr>
      <w:r>
        <w:t>а) Ф3.1 - здания организаций торговли;</w:t>
      </w:r>
    </w:p>
    <w:p w:rsidR="00000000" w:rsidRDefault="007D0302">
      <w:pPr>
        <w:pStyle w:val="ConsPlusNormal"/>
        <w:ind w:firstLine="540"/>
        <w:jc w:val="both"/>
      </w:pPr>
      <w:r>
        <w:lastRenderedPageBreak/>
        <w:t>б) Ф3.2 - здания организаций общественного питания;</w:t>
      </w:r>
    </w:p>
    <w:p w:rsidR="00000000" w:rsidRDefault="007D0302">
      <w:pPr>
        <w:pStyle w:val="ConsPlusNormal"/>
        <w:ind w:firstLine="540"/>
        <w:jc w:val="both"/>
      </w:pPr>
      <w:r>
        <w:t>в) Ф3.3 - вокзалы;</w:t>
      </w:r>
    </w:p>
    <w:p w:rsidR="00000000" w:rsidRDefault="007D0302">
      <w:pPr>
        <w:pStyle w:val="ConsPlusNormal"/>
        <w:ind w:firstLine="540"/>
        <w:jc w:val="both"/>
      </w:pPr>
      <w:r>
        <w:t>г) Ф3.4 - поликлиники и амбулатории;</w:t>
      </w:r>
    </w:p>
    <w:p w:rsidR="00000000" w:rsidRDefault="007D0302">
      <w:pPr>
        <w:pStyle w:val="ConsPlusNormal"/>
        <w:ind w:firstLine="540"/>
        <w:jc w:val="both"/>
      </w:pPr>
      <w:r>
        <w:t>д) Ф3.5 - помещения для посетителей</w:t>
      </w:r>
      <w:r>
        <w:t xml:space="preserve"> организаций бытового и коммунального обслуживания с нерасчетным числом посадочных мест для посетителей;</w:t>
      </w:r>
    </w:p>
    <w:p w:rsidR="00000000" w:rsidRDefault="007D0302">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00000" w:rsidRDefault="007D0302">
      <w:pPr>
        <w:pStyle w:val="ConsPlusNormal"/>
        <w:ind w:firstLine="540"/>
        <w:jc w:val="both"/>
      </w:pPr>
      <w:r>
        <w:t>4</w:t>
      </w:r>
      <w:r>
        <w:t>) Ф4 - здания образовательных организаций, научных и проектных организаций, органов управления учреждений, в том числе:</w:t>
      </w:r>
    </w:p>
    <w:p w:rsidR="00000000" w:rsidRDefault="007D0302">
      <w:pPr>
        <w:pStyle w:val="ConsPlusNormal"/>
        <w:jc w:val="both"/>
      </w:pPr>
      <w:r>
        <w:t xml:space="preserve">(в ред. Федерального </w:t>
      </w:r>
      <w:hyperlink r:id="rId92"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000000" w:rsidRDefault="007D0302">
      <w:pPr>
        <w:pStyle w:val="ConsPlusNormal"/>
        <w:jc w:val="both"/>
      </w:pPr>
      <w:r>
        <w:t xml:space="preserve">(пп. "а" в ред. Федерального </w:t>
      </w:r>
      <w:hyperlink r:id="rId93"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w:t>
      </w:r>
      <w:r>
        <w:t>.2013 N 185-ФЗ)</w:t>
      </w:r>
    </w:p>
    <w:p w:rsidR="00000000" w:rsidRDefault="007D0302">
      <w:pPr>
        <w:pStyle w:val="ConsPlusNormal"/>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000000" w:rsidRDefault="007D0302">
      <w:pPr>
        <w:pStyle w:val="ConsPlusNormal"/>
        <w:jc w:val="both"/>
      </w:pPr>
      <w:r>
        <w:t xml:space="preserve">(пп. "б" в ред. Федерального </w:t>
      </w:r>
      <w:hyperlink r:id="rId94"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 xml:space="preserve">в) Ф4.3 - здания органов управления </w:t>
      </w:r>
      <w:r>
        <w:t>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000000" w:rsidRDefault="007D0302">
      <w:pPr>
        <w:pStyle w:val="ConsPlusNormal"/>
        <w:ind w:firstLine="540"/>
        <w:jc w:val="both"/>
      </w:pPr>
      <w:r>
        <w:t>г) Ф4.4 - здания пожарных депо;</w:t>
      </w:r>
    </w:p>
    <w:p w:rsidR="00000000" w:rsidRDefault="007D0302">
      <w:pPr>
        <w:pStyle w:val="ConsPlusNormal"/>
        <w:ind w:firstLine="540"/>
        <w:jc w:val="both"/>
      </w:pPr>
      <w:r>
        <w:t>5) Ф5 - здания производственного или складского назначения, в том числе:</w:t>
      </w:r>
    </w:p>
    <w:p w:rsidR="00000000" w:rsidRDefault="007D0302">
      <w:pPr>
        <w:pStyle w:val="ConsPlusNormal"/>
        <w:ind w:firstLine="540"/>
        <w:jc w:val="both"/>
      </w:pPr>
      <w:r>
        <w:t>а</w:t>
      </w:r>
      <w:r>
        <w:t>) Ф5.1 - производственные здания, сооружения, производственные и лабораторные помещения, мастерские;</w:t>
      </w:r>
    </w:p>
    <w:p w:rsidR="00000000" w:rsidRDefault="007D0302">
      <w:pPr>
        <w:pStyle w:val="ConsPlusNormal"/>
        <w:jc w:val="both"/>
      </w:pPr>
      <w:r>
        <w:t xml:space="preserve">(в ред. Федерального </w:t>
      </w:r>
      <w:hyperlink r:id="rId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б) Ф5.2 - складские здания, сооружения, ст</w:t>
      </w:r>
      <w:r>
        <w:t>оянки для автомобилей без технического обслуживания и ремонта, книгохранилища, архивы, складские помещения;</w:t>
      </w:r>
    </w:p>
    <w:p w:rsidR="00000000" w:rsidRDefault="007D0302">
      <w:pPr>
        <w:pStyle w:val="ConsPlusNormal"/>
        <w:jc w:val="both"/>
      </w:pPr>
      <w:r>
        <w:t xml:space="preserve">(в ред. Федерального </w:t>
      </w:r>
      <w:hyperlink r:id="rId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в) Ф5.3 - здания сельскохозяйственн</w:t>
      </w:r>
      <w:r>
        <w:t>ого назначения.</w:t>
      </w:r>
    </w:p>
    <w:p w:rsidR="00000000" w:rsidRDefault="007D0302">
      <w:pPr>
        <w:pStyle w:val="ConsPlusNormal"/>
        <w:ind w:firstLine="540"/>
        <w:jc w:val="both"/>
      </w:pPr>
      <w:r>
        <w:t xml:space="preserve">2. </w:t>
      </w:r>
      <w:hyperlink r:id="rId97" w:tooltip="Приказ МЧС России от 24.04.2013 N 288 (ред. от 18.07.201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КонсультантПлюс}"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w:t>
      </w:r>
      <w:r>
        <w:t>езопасности.</w:t>
      </w:r>
    </w:p>
    <w:p w:rsidR="00000000" w:rsidRDefault="007D0302">
      <w:pPr>
        <w:pStyle w:val="ConsPlusNormal"/>
        <w:jc w:val="both"/>
      </w:pPr>
      <w:r>
        <w:t xml:space="preserve">(в ред. Федерального </w:t>
      </w:r>
      <w:hyperlink r:id="rId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33. Классификация зданий пожарных депо</w:t>
      </w:r>
    </w:p>
    <w:p w:rsidR="00000000" w:rsidRDefault="007D0302">
      <w:pPr>
        <w:pStyle w:val="ConsPlusNormal"/>
        <w:ind w:firstLine="540"/>
        <w:jc w:val="both"/>
      </w:pPr>
    </w:p>
    <w:p w:rsidR="00000000" w:rsidRDefault="007D0302">
      <w:pPr>
        <w:pStyle w:val="ConsPlusNormal"/>
        <w:ind w:firstLine="540"/>
        <w:jc w:val="both"/>
      </w:pPr>
      <w:r>
        <w:t>1. Здания пожарных депо в зависимости от назначения, количества автомобилей, соста</w:t>
      </w:r>
      <w:r>
        <w:t>ва помещений и их площадей подразделяются на следующие типы:</w:t>
      </w:r>
    </w:p>
    <w:p w:rsidR="00000000" w:rsidRDefault="007D0302">
      <w:pPr>
        <w:pStyle w:val="ConsPlusNormal"/>
        <w:ind w:firstLine="540"/>
        <w:jc w:val="both"/>
      </w:pPr>
      <w:r>
        <w:t>1) I - пожарные депо на 6, 8, 10 и 12 автомобилей для охраны городских поселений;</w:t>
      </w:r>
    </w:p>
    <w:p w:rsidR="00000000" w:rsidRDefault="007D0302">
      <w:pPr>
        <w:pStyle w:val="ConsPlusNormal"/>
        <w:ind w:firstLine="540"/>
        <w:jc w:val="both"/>
      </w:pPr>
      <w:r>
        <w:t>2) II - пожарные депо на 2, 4 и 6 автомобилей для охраны городских поселений;</w:t>
      </w:r>
    </w:p>
    <w:p w:rsidR="00000000" w:rsidRDefault="007D0302">
      <w:pPr>
        <w:pStyle w:val="ConsPlusNormal"/>
        <w:ind w:firstLine="540"/>
        <w:jc w:val="both"/>
      </w:pPr>
      <w:r>
        <w:t xml:space="preserve">3) III - пожарные депо на 6, 8, 10 </w:t>
      </w:r>
      <w:r>
        <w:t>и 12 автомобилей для охраны организаций;</w:t>
      </w:r>
    </w:p>
    <w:p w:rsidR="00000000" w:rsidRDefault="007D0302">
      <w:pPr>
        <w:pStyle w:val="ConsPlusNormal"/>
        <w:ind w:firstLine="540"/>
        <w:jc w:val="both"/>
      </w:pPr>
      <w:r>
        <w:t>4) IV - пожарные депо на 2, 4 и 6 автомобилей для охраны организаций;</w:t>
      </w:r>
    </w:p>
    <w:p w:rsidR="00000000" w:rsidRDefault="007D0302">
      <w:pPr>
        <w:pStyle w:val="ConsPlusNormal"/>
        <w:ind w:firstLine="540"/>
        <w:jc w:val="both"/>
      </w:pPr>
      <w:r>
        <w:t>5) V - пожарные депо на 1, 2, 3 и 4 автомобиля для охраны сельских поселений.</w:t>
      </w:r>
    </w:p>
    <w:p w:rsidR="00000000" w:rsidRDefault="007D0302">
      <w:pPr>
        <w:pStyle w:val="ConsPlusNormal"/>
        <w:ind w:firstLine="540"/>
        <w:jc w:val="both"/>
      </w:pPr>
      <w:r>
        <w:t>2. Здания пожарных депо I и III типов проектируются в случае размещ</w:t>
      </w:r>
      <w:r>
        <w:t>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000000" w:rsidRDefault="007D0302">
      <w:pPr>
        <w:pStyle w:val="ConsPlusNormal"/>
        <w:ind w:firstLine="540"/>
        <w:jc w:val="both"/>
      </w:pPr>
    </w:p>
    <w:p w:rsidR="00000000" w:rsidRDefault="007D0302">
      <w:pPr>
        <w:pStyle w:val="ConsPlusTitle"/>
        <w:jc w:val="center"/>
        <w:outlineLvl w:val="2"/>
      </w:pPr>
      <w:r>
        <w:t>Глава 10. ПОЖАРНО-ТЕХНИЧЕСКАЯ КЛАССИФИКАЦИЯ СТРОИТЕЛЬНЫХ</w:t>
      </w:r>
    </w:p>
    <w:p w:rsidR="00000000" w:rsidRDefault="007D0302">
      <w:pPr>
        <w:pStyle w:val="ConsPlusTitle"/>
        <w:jc w:val="center"/>
      </w:pPr>
      <w:r>
        <w:t>КОНСТРУКЦИЙ И ПРОТИВОПОЖАРНЫХ ПРЕГРАД</w:t>
      </w:r>
    </w:p>
    <w:p w:rsidR="00000000" w:rsidRDefault="007D0302">
      <w:pPr>
        <w:pStyle w:val="ConsPlusNormal"/>
        <w:ind w:firstLine="540"/>
        <w:jc w:val="both"/>
      </w:pPr>
    </w:p>
    <w:p w:rsidR="00000000" w:rsidRDefault="007D0302">
      <w:pPr>
        <w:pStyle w:val="ConsPlusNormal"/>
        <w:ind w:firstLine="540"/>
        <w:jc w:val="both"/>
        <w:outlineLvl w:val="3"/>
      </w:pPr>
      <w:r>
        <w:t>Статья 34. Цель классификации</w:t>
      </w:r>
    </w:p>
    <w:p w:rsidR="00000000" w:rsidRDefault="007D0302">
      <w:pPr>
        <w:pStyle w:val="ConsPlusNormal"/>
        <w:ind w:firstLine="540"/>
        <w:jc w:val="both"/>
      </w:pPr>
    </w:p>
    <w:p w:rsidR="00000000" w:rsidRDefault="007D0302">
      <w:pPr>
        <w:pStyle w:val="ConsPlusNormal"/>
        <w:ind w:firstLine="540"/>
        <w:jc w:val="both"/>
      </w:pPr>
      <w: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w:t>
      </w:r>
      <w:r>
        <w:t>для определения степени огнестойкости зданий, сооружений и пожарных отсеков.</w:t>
      </w:r>
    </w:p>
    <w:p w:rsidR="00000000" w:rsidRDefault="007D0302">
      <w:pPr>
        <w:pStyle w:val="ConsPlusNormal"/>
        <w:jc w:val="both"/>
      </w:pPr>
      <w:r>
        <w:t xml:space="preserve">(в ред. Федерального </w:t>
      </w:r>
      <w:hyperlink r:id="rId9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Строительные конструкции классифицируются по пожарной опасности</w:t>
      </w:r>
      <w:r>
        <w:t xml:space="preserve"> для определения степени участия строительных конструкций в развитии пожара и их способности к образованию опасных факторов пожара.</w:t>
      </w:r>
    </w:p>
    <w:p w:rsidR="00000000" w:rsidRDefault="007D0302">
      <w:pPr>
        <w:pStyle w:val="ConsPlusNormal"/>
        <w:ind w:firstLine="540"/>
        <w:jc w:val="both"/>
      </w:pPr>
      <w:r>
        <w:t xml:space="preserve">3. Противопожарные преграды классифицируются по способу предотвращения распространения </w:t>
      </w:r>
      <w:r>
        <w:lastRenderedPageBreak/>
        <w:t>опасных факторов пожара, а также по о</w:t>
      </w:r>
      <w:r>
        <w:t>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35. Классификация строительных конструкций по огнестойкости</w:t>
      </w:r>
    </w:p>
    <w:p w:rsidR="00000000" w:rsidRDefault="007D0302">
      <w:pPr>
        <w:pStyle w:val="ConsPlusNormal"/>
        <w:ind w:firstLine="540"/>
        <w:jc w:val="both"/>
      </w:pPr>
    </w:p>
    <w:p w:rsidR="00000000" w:rsidRDefault="007D0302">
      <w:pPr>
        <w:pStyle w:val="ConsPlusNormal"/>
        <w:ind w:firstLine="540"/>
        <w:jc w:val="both"/>
      </w:pPr>
      <w:r>
        <w:t>1. Строительные конст</w:t>
      </w:r>
      <w:r>
        <w:t>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000000" w:rsidRDefault="007D0302">
      <w:pPr>
        <w:pStyle w:val="ConsPlusNormal"/>
        <w:jc w:val="both"/>
      </w:pPr>
      <w:r>
        <w:t>(в ред. Ф</w:t>
      </w:r>
      <w:r>
        <w:t xml:space="preserve">едерального </w:t>
      </w:r>
      <w:hyperlink r:id="rId1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ненормируемый;</w:t>
      </w:r>
    </w:p>
    <w:p w:rsidR="00000000" w:rsidRDefault="007D0302">
      <w:pPr>
        <w:pStyle w:val="ConsPlusNormal"/>
        <w:ind w:firstLine="540"/>
        <w:jc w:val="both"/>
      </w:pPr>
      <w:r>
        <w:t>2) не менее 15 минут;</w:t>
      </w:r>
    </w:p>
    <w:p w:rsidR="00000000" w:rsidRDefault="007D0302">
      <w:pPr>
        <w:pStyle w:val="ConsPlusNormal"/>
        <w:ind w:firstLine="540"/>
        <w:jc w:val="both"/>
      </w:pPr>
      <w:r>
        <w:t>3) не менее 30 минут;</w:t>
      </w:r>
    </w:p>
    <w:p w:rsidR="00000000" w:rsidRDefault="007D0302">
      <w:pPr>
        <w:pStyle w:val="ConsPlusNormal"/>
        <w:ind w:firstLine="540"/>
        <w:jc w:val="both"/>
      </w:pPr>
      <w:r>
        <w:t>4) не менее 45 минут;</w:t>
      </w:r>
    </w:p>
    <w:p w:rsidR="00000000" w:rsidRDefault="007D0302">
      <w:pPr>
        <w:pStyle w:val="ConsPlusNormal"/>
        <w:ind w:firstLine="540"/>
        <w:jc w:val="both"/>
      </w:pPr>
      <w:r>
        <w:t>5) не менее 60 минут;</w:t>
      </w:r>
    </w:p>
    <w:p w:rsidR="00000000" w:rsidRDefault="007D0302">
      <w:pPr>
        <w:pStyle w:val="ConsPlusNormal"/>
        <w:ind w:firstLine="540"/>
        <w:jc w:val="both"/>
      </w:pPr>
      <w:r>
        <w:t>6) не менее 90 минут;</w:t>
      </w:r>
    </w:p>
    <w:p w:rsidR="00000000" w:rsidRDefault="007D0302">
      <w:pPr>
        <w:pStyle w:val="ConsPlusNormal"/>
        <w:ind w:firstLine="540"/>
        <w:jc w:val="both"/>
      </w:pPr>
      <w:r>
        <w:t>7) не менее 120 минут;</w:t>
      </w:r>
    </w:p>
    <w:p w:rsidR="00000000" w:rsidRDefault="007D0302">
      <w:pPr>
        <w:pStyle w:val="ConsPlusNormal"/>
        <w:ind w:firstLine="540"/>
        <w:jc w:val="both"/>
      </w:pPr>
      <w:r>
        <w:t>8</w:t>
      </w:r>
      <w:r>
        <w:t>) не менее 150 минут;</w:t>
      </w:r>
    </w:p>
    <w:p w:rsidR="00000000" w:rsidRDefault="007D0302">
      <w:pPr>
        <w:pStyle w:val="ConsPlusNormal"/>
        <w:ind w:firstLine="540"/>
        <w:jc w:val="both"/>
      </w:pPr>
      <w:r>
        <w:t>9) не менее 180 минут;</w:t>
      </w:r>
    </w:p>
    <w:p w:rsidR="00000000" w:rsidRDefault="007D0302">
      <w:pPr>
        <w:pStyle w:val="ConsPlusNormal"/>
        <w:ind w:firstLine="540"/>
        <w:jc w:val="both"/>
      </w:pPr>
      <w:r>
        <w:t>10) не менее 240 минут;</w:t>
      </w:r>
    </w:p>
    <w:p w:rsidR="00000000" w:rsidRDefault="007D0302">
      <w:pPr>
        <w:pStyle w:val="ConsPlusNormal"/>
        <w:ind w:firstLine="540"/>
        <w:jc w:val="both"/>
      </w:pPr>
      <w:r>
        <w:t>11) не менее 360 минут.</w:t>
      </w:r>
    </w:p>
    <w:p w:rsidR="00000000" w:rsidRDefault="007D0302">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w:t>
      </w:r>
      <w:r>
        <w:t xml:space="preserve"> времени достижения одного или последовательно нескольких из следующих признаков предельных состояний:</w:t>
      </w:r>
    </w:p>
    <w:p w:rsidR="00000000" w:rsidRDefault="007D0302">
      <w:pPr>
        <w:pStyle w:val="ConsPlusNormal"/>
        <w:ind w:firstLine="540"/>
        <w:jc w:val="both"/>
      </w:pPr>
      <w:r>
        <w:t>1) потеря несущей способности (R);</w:t>
      </w:r>
    </w:p>
    <w:p w:rsidR="00000000" w:rsidRDefault="007D0302">
      <w:pPr>
        <w:pStyle w:val="ConsPlusNormal"/>
        <w:ind w:firstLine="540"/>
        <w:jc w:val="both"/>
      </w:pPr>
      <w:r>
        <w:t>2) потеря целостности (E);</w:t>
      </w:r>
    </w:p>
    <w:p w:rsidR="00000000" w:rsidRDefault="007D0302">
      <w:pPr>
        <w:pStyle w:val="ConsPlusNormal"/>
        <w:ind w:firstLine="540"/>
        <w:jc w:val="both"/>
      </w:pPr>
      <w:r>
        <w:t>3) потеря теплоизолирующей способности вследствие повышения температуры на необогреваемой п</w:t>
      </w:r>
      <w:r>
        <w:t>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000000" w:rsidRDefault="007D0302">
      <w:pPr>
        <w:pStyle w:val="ConsPlusNormal"/>
        <w:ind w:firstLine="540"/>
        <w:jc w:val="both"/>
      </w:pPr>
      <w:r>
        <w:t>3. Предел огнестойкости для заполнения проемов в противопожарных прегра</w:t>
      </w:r>
      <w:r>
        <w:t>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000000" w:rsidRDefault="007D0302">
      <w:pPr>
        <w:pStyle w:val="ConsPlusNormal"/>
        <w:ind w:firstLine="540"/>
        <w:jc w:val="both"/>
      </w:pPr>
      <w:r>
        <w:t xml:space="preserve">4. </w:t>
      </w:r>
      <w:hyperlink r:id="rId101"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пределов огнестойкости строительных к</w:t>
      </w:r>
      <w:r>
        <w:t>онструкций и признаков предельных состояний устанавливаются нормативными документами по пожарной безопасности.</w:t>
      </w:r>
    </w:p>
    <w:p w:rsidR="00000000" w:rsidRDefault="007D0302">
      <w:pPr>
        <w:pStyle w:val="ConsPlusNormal"/>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000000" w:rsidRDefault="007D0302">
      <w:pPr>
        <w:pStyle w:val="ConsPlusNormal"/>
        <w:ind w:firstLine="540"/>
        <w:jc w:val="both"/>
      </w:pPr>
    </w:p>
    <w:p w:rsidR="00000000" w:rsidRDefault="007D0302">
      <w:pPr>
        <w:pStyle w:val="ConsPlusNormal"/>
        <w:ind w:firstLine="540"/>
        <w:jc w:val="both"/>
        <w:outlineLvl w:val="3"/>
      </w:pPr>
      <w:r>
        <w:t>Статья 36</w:t>
      </w:r>
      <w:r>
        <w:t>. Классификация строительных конструкций по пожарной опасности</w:t>
      </w:r>
    </w:p>
    <w:p w:rsidR="00000000" w:rsidRDefault="007D0302">
      <w:pPr>
        <w:pStyle w:val="ConsPlusNormal"/>
        <w:ind w:firstLine="540"/>
        <w:jc w:val="both"/>
      </w:pPr>
    </w:p>
    <w:p w:rsidR="00000000" w:rsidRDefault="007D0302">
      <w:pPr>
        <w:pStyle w:val="ConsPlusNormal"/>
        <w:ind w:firstLine="540"/>
        <w:jc w:val="both"/>
      </w:pPr>
      <w:r>
        <w:t>1. Строительные конструкции по пожарной опасности подразделяются на следующие классы:</w:t>
      </w:r>
    </w:p>
    <w:p w:rsidR="00000000" w:rsidRDefault="007D0302">
      <w:pPr>
        <w:pStyle w:val="ConsPlusNormal"/>
        <w:ind w:firstLine="540"/>
        <w:jc w:val="both"/>
      </w:pPr>
      <w:r>
        <w:t>1) непожароопасные (K0);</w:t>
      </w:r>
    </w:p>
    <w:p w:rsidR="00000000" w:rsidRDefault="007D0302">
      <w:pPr>
        <w:pStyle w:val="ConsPlusNormal"/>
        <w:ind w:firstLine="540"/>
        <w:jc w:val="both"/>
      </w:pPr>
      <w:r>
        <w:t>2) малопожароопасные (K1);</w:t>
      </w:r>
    </w:p>
    <w:p w:rsidR="00000000" w:rsidRDefault="007D0302">
      <w:pPr>
        <w:pStyle w:val="ConsPlusNormal"/>
        <w:ind w:firstLine="540"/>
        <w:jc w:val="both"/>
      </w:pPr>
      <w:r>
        <w:t>3) умереннопожароопасные (K2);</w:t>
      </w:r>
    </w:p>
    <w:p w:rsidR="00000000" w:rsidRDefault="007D0302">
      <w:pPr>
        <w:pStyle w:val="ConsPlusNormal"/>
        <w:ind w:firstLine="540"/>
        <w:jc w:val="both"/>
      </w:pPr>
      <w:r>
        <w:t>4) пожароопасные (K3).</w:t>
      </w:r>
    </w:p>
    <w:p w:rsidR="00000000" w:rsidRDefault="007D0302">
      <w:pPr>
        <w:pStyle w:val="ConsPlusNormal"/>
        <w:ind w:firstLine="540"/>
        <w:jc w:val="both"/>
      </w:pPr>
      <w:r>
        <w:t xml:space="preserve">2. Класс пожарной опасности строительных конструкций определяется в соответствии с </w:t>
      </w:r>
      <w:hyperlink w:anchor="Par2551" w:tooltip="Порядок определения класса пожарной опасности" w:history="1">
        <w:r>
          <w:rPr>
            <w:color w:val="0000FF"/>
          </w:rPr>
          <w:t>таблицей 6</w:t>
        </w:r>
      </w:hyperlink>
      <w:r>
        <w:t xml:space="preserve"> приложения к настоящему Федеральному закону.</w:t>
      </w:r>
    </w:p>
    <w:p w:rsidR="00000000" w:rsidRDefault="007D0302">
      <w:pPr>
        <w:pStyle w:val="ConsPlusNormal"/>
        <w:ind w:firstLine="540"/>
        <w:jc w:val="both"/>
      </w:pPr>
      <w:r>
        <w:t xml:space="preserve">3. Численные значения критериев отнесения </w:t>
      </w:r>
      <w:r>
        <w:t>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bookmarkStart w:id="8" w:name="Par570"/>
      <w:bookmarkEnd w:id="8"/>
      <w:r>
        <w:t>Статья 37. Классификация противопожарных преград</w:t>
      </w:r>
    </w:p>
    <w:p w:rsidR="00000000" w:rsidRDefault="007D0302">
      <w:pPr>
        <w:pStyle w:val="ConsPlusNormal"/>
        <w:ind w:firstLine="540"/>
        <w:jc w:val="both"/>
      </w:pPr>
    </w:p>
    <w:p w:rsidR="00000000" w:rsidRDefault="007D0302">
      <w:pPr>
        <w:pStyle w:val="ConsPlusNormal"/>
        <w:ind w:firstLine="540"/>
        <w:jc w:val="both"/>
      </w:pPr>
      <w:r>
        <w:t>1. Противопожарные п</w:t>
      </w:r>
      <w:r>
        <w:t>реграды в зависимости от способа предотвращения распространения опасных факторов пожара подразделяются на следующие типы:</w:t>
      </w:r>
    </w:p>
    <w:p w:rsidR="00000000" w:rsidRDefault="007D0302">
      <w:pPr>
        <w:pStyle w:val="ConsPlusNormal"/>
        <w:ind w:firstLine="540"/>
        <w:jc w:val="both"/>
      </w:pPr>
      <w:r>
        <w:t>1) противопожарные стены;</w:t>
      </w:r>
    </w:p>
    <w:p w:rsidR="00000000" w:rsidRDefault="007D0302">
      <w:pPr>
        <w:pStyle w:val="ConsPlusNormal"/>
        <w:ind w:firstLine="540"/>
        <w:jc w:val="both"/>
      </w:pPr>
      <w:r>
        <w:t>2) противопожарные перегородки;</w:t>
      </w:r>
    </w:p>
    <w:p w:rsidR="00000000" w:rsidRDefault="007D0302">
      <w:pPr>
        <w:pStyle w:val="ConsPlusNormal"/>
        <w:ind w:firstLine="540"/>
        <w:jc w:val="both"/>
      </w:pPr>
      <w:r>
        <w:lastRenderedPageBreak/>
        <w:t>3) противопожарные перекрытия;</w:t>
      </w:r>
    </w:p>
    <w:p w:rsidR="00000000" w:rsidRDefault="007D0302">
      <w:pPr>
        <w:pStyle w:val="ConsPlusNormal"/>
        <w:ind w:firstLine="540"/>
        <w:jc w:val="both"/>
      </w:pPr>
      <w:r>
        <w:t>4) противопожарные разрывы;</w:t>
      </w:r>
    </w:p>
    <w:p w:rsidR="00000000" w:rsidRDefault="007D0302">
      <w:pPr>
        <w:pStyle w:val="ConsPlusNormal"/>
        <w:ind w:firstLine="540"/>
        <w:jc w:val="both"/>
      </w:pPr>
      <w:r>
        <w:t>5) противопожарны</w:t>
      </w:r>
      <w:r>
        <w:t>е занавесы, шторы и экраны;</w:t>
      </w:r>
    </w:p>
    <w:p w:rsidR="00000000" w:rsidRDefault="007D0302">
      <w:pPr>
        <w:pStyle w:val="ConsPlusNormal"/>
        <w:ind w:firstLine="540"/>
        <w:jc w:val="both"/>
      </w:pPr>
      <w:r>
        <w:t>6) противопожарные водяные завесы;</w:t>
      </w:r>
    </w:p>
    <w:p w:rsidR="00000000" w:rsidRDefault="007D0302">
      <w:pPr>
        <w:pStyle w:val="ConsPlusNormal"/>
        <w:ind w:firstLine="540"/>
        <w:jc w:val="both"/>
      </w:pPr>
      <w:r>
        <w:t>7) противопожарные минерализованные полосы.</w:t>
      </w:r>
    </w:p>
    <w:p w:rsidR="00000000" w:rsidRDefault="007D0302">
      <w:pPr>
        <w:pStyle w:val="ConsPlusNormal"/>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w:t>
      </w:r>
      <w:r>
        <w:t>дусмотренные в проемах противопожарных преград в зависимости от типов элементов тамбур-шлюзов, подразделяются на следующие типы:</w:t>
      </w:r>
    </w:p>
    <w:p w:rsidR="00000000" w:rsidRDefault="007D0302">
      <w:pPr>
        <w:pStyle w:val="ConsPlusNormal"/>
        <w:ind w:firstLine="540"/>
        <w:jc w:val="both"/>
        <w:sectPr w:rsidR="00000000">
          <w:headerReference w:type="default" r:id="rId102"/>
          <w:footerReference w:type="default" r:id="rId103"/>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90"/>
        <w:gridCol w:w="3630"/>
      </w:tblGrid>
      <w:tr w:rsidR="00000000">
        <w:tc>
          <w:tcPr>
            <w:tcW w:w="7590" w:type="dxa"/>
          </w:tcPr>
          <w:p w:rsidR="00000000" w:rsidRDefault="007D0302">
            <w:pPr>
              <w:pStyle w:val="ConsPlusNormal"/>
            </w:pPr>
            <w:r>
              <w:lastRenderedPageBreak/>
              <w:t>1) стены</w:t>
            </w:r>
          </w:p>
        </w:tc>
        <w:tc>
          <w:tcPr>
            <w:tcW w:w="3630" w:type="dxa"/>
          </w:tcPr>
          <w:p w:rsidR="00000000" w:rsidRDefault="007D0302">
            <w:pPr>
              <w:pStyle w:val="ConsPlusNormal"/>
            </w:pPr>
            <w:r>
              <w:t>1-й или 2-й тип;</w:t>
            </w:r>
          </w:p>
        </w:tc>
      </w:tr>
      <w:tr w:rsidR="00000000">
        <w:tc>
          <w:tcPr>
            <w:tcW w:w="7590" w:type="dxa"/>
          </w:tcPr>
          <w:p w:rsidR="00000000" w:rsidRDefault="007D0302">
            <w:pPr>
              <w:pStyle w:val="ConsPlusNormal"/>
            </w:pPr>
            <w:r>
              <w:t>2) перегородки</w:t>
            </w:r>
          </w:p>
        </w:tc>
        <w:tc>
          <w:tcPr>
            <w:tcW w:w="3630" w:type="dxa"/>
          </w:tcPr>
          <w:p w:rsidR="00000000" w:rsidRDefault="007D0302">
            <w:pPr>
              <w:pStyle w:val="ConsPlusNormal"/>
            </w:pPr>
            <w:r>
              <w:t>1-й или 2-й тип;</w:t>
            </w:r>
          </w:p>
        </w:tc>
      </w:tr>
      <w:tr w:rsidR="00000000">
        <w:tc>
          <w:tcPr>
            <w:tcW w:w="7590" w:type="dxa"/>
          </w:tcPr>
          <w:p w:rsidR="00000000" w:rsidRDefault="007D0302">
            <w:pPr>
              <w:pStyle w:val="ConsPlusNormal"/>
            </w:pPr>
            <w:r>
              <w:t>3) перекрытия</w:t>
            </w:r>
          </w:p>
        </w:tc>
        <w:tc>
          <w:tcPr>
            <w:tcW w:w="3630" w:type="dxa"/>
          </w:tcPr>
          <w:p w:rsidR="00000000" w:rsidRDefault="007D0302">
            <w:pPr>
              <w:pStyle w:val="ConsPlusNormal"/>
            </w:pPr>
            <w:r>
              <w:t>1, 2, 3 или 4-й тип;</w:t>
            </w:r>
          </w:p>
        </w:tc>
      </w:tr>
      <w:tr w:rsidR="00000000">
        <w:tc>
          <w:tcPr>
            <w:tcW w:w="7590" w:type="dxa"/>
          </w:tcPr>
          <w:p w:rsidR="00000000" w:rsidRDefault="007D0302">
            <w:pPr>
              <w:pStyle w:val="ConsPlusNormal"/>
            </w:pPr>
            <w:r>
              <w:t>4) двери, ворота, люки, клапаны, экраны, шторы</w:t>
            </w:r>
          </w:p>
        </w:tc>
        <w:tc>
          <w:tcPr>
            <w:tcW w:w="3630" w:type="dxa"/>
          </w:tcPr>
          <w:p w:rsidR="00000000" w:rsidRDefault="007D0302">
            <w:pPr>
              <w:pStyle w:val="ConsPlusNormal"/>
            </w:pPr>
            <w:r>
              <w:t>1, 2 или 3-й тип;</w:t>
            </w:r>
          </w:p>
        </w:tc>
      </w:tr>
      <w:tr w:rsidR="00000000">
        <w:tc>
          <w:tcPr>
            <w:tcW w:w="7590" w:type="dxa"/>
          </w:tcPr>
          <w:p w:rsidR="00000000" w:rsidRDefault="007D0302">
            <w:pPr>
              <w:pStyle w:val="ConsPlusNormal"/>
            </w:pPr>
            <w:r>
              <w:t>5) окна</w:t>
            </w:r>
          </w:p>
        </w:tc>
        <w:tc>
          <w:tcPr>
            <w:tcW w:w="3630" w:type="dxa"/>
          </w:tcPr>
          <w:p w:rsidR="00000000" w:rsidRDefault="007D0302">
            <w:pPr>
              <w:pStyle w:val="ConsPlusNormal"/>
            </w:pPr>
            <w:r>
              <w:t>1, 2 или 3-й тип;</w:t>
            </w:r>
          </w:p>
        </w:tc>
      </w:tr>
      <w:tr w:rsidR="00000000">
        <w:tc>
          <w:tcPr>
            <w:tcW w:w="7590" w:type="dxa"/>
          </w:tcPr>
          <w:p w:rsidR="00000000" w:rsidRDefault="007D0302">
            <w:pPr>
              <w:pStyle w:val="ConsPlusNormal"/>
            </w:pPr>
            <w:r>
              <w:t>6) занавесы</w:t>
            </w:r>
          </w:p>
        </w:tc>
        <w:tc>
          <w:tcPr>
            <w:tcW w:w="3630" w:type="dxa"/>
          </w:tcPr>
          <w:p w:rsidR="00000000" w:rsidRDefault="007D0302">
            <w:pPr>
              <w:pStyle w:val="ConsPlusNormal"/>
            </w:pPr>
            <w:r>
              <w:t>1-й тип;</w:t>
            </w:r>
          </w:p>
        </w:tc>
      </w:tr>
      <w:tr w:rsidR="00000000">
        <w:tc>
          <w:tcPr>
            <w:tcW w:w="7590" w:type="dxa"/>
          </w:tcPr>
          <w:p w:rsidR="00000000" w:rsidRDefault="007D0302">
            <w:pPr>
              <w:pStyle w:val="ConsPlusNormal"/>
            </w:pPr>
            <w:r>
              <w:t>7) тамбур-шлюзы</w:t>
            </w:r>
          </w:p>
        </w:tc>
        <w:tc>
          <w:tcPr>
            <w:tcW w:w="3630" w:type="dxa"/>
          </w:tcPr>
          <w:p w:rsidR="00000000" w:rsidRDefault="007D0302">
            <w:pPr>
              <w:pStyle w:val="ConsPlusNormal"/>
            </w:pPr>
            <w:r>
              <w:t>1-й или 2-й тип.</w:t>
            </w:r>
          </w:p>
        </w:tc>
      </w:tr>
    </w:tbl>
    <w:p w:rsidR="00000000" w:rsidRDefault="007D0302">
      <w:pPr>
        <w:pStyle w:val="ConsPlusNormal"/>
        <w:ind w:firstLine="540"/>
        <w:jc w:val="both"/>
        <w:sectPr w:rsidR="00000000">
          <w:headerReference w:type="default" r:id="rId104"/>
          <w:footerReference w:type="default" r:id="rId105"/>
          <w:pgSz w:w="16838" w:h="11906" w:orient="landscape"/>
          <w:pgMar w:top="1133" w:right="1440" w:bottom="566" w:left="1440" w:header="0" w:footer="0" w:gutter="0"/>
          <w:cols w:space="720"/>
          <w:noEndnote/>
        </w:sectPr>
      </w:pPr>
    </w:p>
    <w:p w:rsidR="00000000" w:rsidRDefault="007D0302">
      <w:pPr>
        <w:pStyle w:val="ConsPlusNormal"/>
        <w:ind w:firstLine="540"/>
        <w:jc w:val="both"/>
      </w:pPr>
      <w:r>
        <w:lastRenderedPageBreak/>
        <w:t>3. Отнесение противопожарных преград к тому или иному типу в</w:t>
      </w:r>
      <w:r>
        <w:t xml:space="preserve">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20"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rsidR="00000000" w:rsidRDefault="007D0302">
      <w:pPr>
        <w:pStyle w:val="ConsPlusNormal"/>
        <w:ind w:firstLine="540"/>
        <w:jc w:val="both"/>
      </w:pPr>
    </w:p>
    <w:p w:rsidR="00000000" w:rsidRDefault="007D0302">
      <w:pPr>
        <w:pStyle w:val="ConsPlusTitle"/>
        <w:jc w:val="center"/>
        <w:outlineLvl w:val="2"/>
      </w:pPr>
      <w:r>
        <w:t>Глава 11. ПОЖАРНО-ТЕХНИЧЕСКАЯ КЛАССИФИКАЦИЯ ЛЕСТНИЦ</w:t>
      </w:r>
    </w:p>
    <w:p w:rsidR="00000000" w:rsidRDefault="007D0302">
      <w:pPr>
        <w:pStyle w:val="ConsPlusTitle"/>
        <w:jc w:val="center"/>
      </w:pPr>
      <w:r>
        <w:t>И ЛЕСТНИЧНЫХ КЛЕТОК</w:t>
      </w:r>
    </w:p>
    <w:p w:rsidR="00000000" w:rsidRDefault="007D0302">
      <w:pPr>
        <w:pStyle w:val="ConsPlusNormal"/>
        <w:ind w:firstLine="540"/>
        <w:jc w:val="both"/>
      </w:pPr>
    </w:p>
    <w:p w:rsidR="00000000" w:rsidRDefault="007D0302">
      <w:pPr>
        <w:pStyle w:val="ConsPlusNormal"/>
        <w:ind w:firstLine="540"/>
        <w:jc w:val="both"/>
        <w:outlineLvl w:val="3"/>
      </w:pPr>
      <w:r>
        <w:t>Статья 38. Цель классификации</w:t>
      </w:r>
    </w:p>
    <w:p w:rsidR="00000000" w:rsidRDefault="007D0302">
      <w:pPr>
        <w:pStyle w:val="ConsPlusNormal"/>
        <w:ind w:firstLine="540"/>
        <w:jc w:val="both"/>
      </w:pPr>
    </w:p>
    <w:p w:rsidR="00000000" w:rsidRDefault="007D0302">
      <w:pPr>
        <w:pStyle w:val="ConsPlusNormal"/>
        <w:ind w:firstLine="540"/>
        <w:jc w:val="both"/>
      </w:pPr>
      <w:r>
        <w:t xml:space="preserve">Лестницы и лестничные клетки классифицируются в целях определения </w:t>
      </w:r>
      <w:r>
        <w:t>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000000" w:rsidRDefault="007D0302">
      <w:pPr>
        <w:pStyle w:val="ConsPlusNormal"/>
        <w:ind w:firstLine="540"/>
        <w:jc w:val="both"/>
      </w:pPr>
    </w:p>
    <w:p w:rsidR="00000000" w:rsidRDefault="007D0302">
      <w:pPr>
        <w:pStyle w:val="ConsPlusNormal"/>
        <w:ind w:firstLine="540"/>
        <w:jc w:val="both"/>
        <w:outlineLvl w:val="3"/>
      </w:pPr>
      <w:r>
        <w:t>Статья 39. Классификация лестниц</w:t>
      </w:r>
    </w:p>
    <w:p w:rsidR="00000000" w:rsidRDefault="007D0302">
      <w:pPr>
        <w:pStyle w:val="ConsPlusNormal"/>
        <w:ind w:firstLine="540"/>
        <w:jc w:val="both"/>
      </w:pPr>
    </w:p>
    <w:p w:rsidR="00000000" w:rsidRDefault="007D0302">
      <w:pPr>
        <w:pStyle w:val="ConsPlusNormal"/>
        <w:ind w:firstLine="540"/>
        <w:jc w:val="both"/>
      </w:pPr>
      <w:r>
        <w:t>1. Лестницы, предназначенные для эвакуации людей из зданий и сооружений при п</w:t>
      </w:r>
      <w:r>
        <w:t>ожаре, подразделяются на следующие типы:</w:t>
      </w:r>
    </w:p>
    <w:p w:rsidR="00000000" w:rsidRDefault="007D0302">
      <w:pPr>
        <w:pStyle w:val="ConsPlusNormal"/>
        <w:jc w:val="both"/>
      </w:pPr>
      <w:r>
        <w:t xml:space="preserve">(в ред. Федерального </w:t>
      </w:r>
      <w:hyperlink r:id="rId1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внутренние лестницы, размещаемые на лестничных клетках;</w:t>
      </w:r>
    </w:p>
    <w:p w:rsidR="00000000" w:rsidRDefault="007D0302">
      <w:pPr>
        <w:pStyle w:val="ConsPlusNormal"/>
        <w:ind w:firstLine="540"/>
        <w:jc w:val="both"/>
      </w:pPr>
      <w:r>
        <w:t>2) внутренние открытые лестницы;</w:t>
      </w:r>
    </w:p>
    <w:p w:rsidR="00000000" w:rsidRDefault="007D0302">
      <w:pPr>
        <w:pStyle w:val="ConsPlusNormal"/>
        <w:ind w:firstLine="540"/>
        <w:jc w:val="both"/>
      </w:pPr>
      <w:r>
        <w:t>3) наружны</w:t>
      </w:r>
      <w:r>
        <w:t>е открытые лестницы.</w:t>
      </w:r>
    </w:p>
    <w:p w:rsidR="00000000" w:rsidRDefault="007D0302">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000000" w:rsidRDefault="007D0302">
      <w:pPr>
        <w:pStyle w:val="ConsPlusNormal"/>
        <w:ind w:firstLine="540"/>
        <w:jc w:val="both"/>
      </w:pPr>
      <w:r>
        <w:t>1) П1 - вертикальные лестницы;</w:t>
      </w:r>
    </w:p>
    <w:p w:rsidR="00000000" w:rsidRDefault="007D0302">
      <w:pPr>
        <w:pStyle w:val="ConsPlusNormal"/>
        <w:ind w:firstLine="540"/>
        <w:jc w:val="both"/>
      </w:pPr>
      <w:r>
        <w:t>2) П2 - маршевые лестницы с уклоном не более 6:1.</w:t>
      </w:r>
    </w:p>
    <w:p w:rsidR="00000000" w:rsidRDefault="007D0302">
      <w:pPr>
        <w:pStyle w:val="ConsPlusNormal"/>
        <w:ind w:firstLine="540"/>
        <w:jc w:val="both"/>
      </w:pPr>
    </w:p>
    <w:p w:rsidR="00000000" w:rsidRDefault="007D0302">
      <w:pPr>
        <w:pStyle w:val="ConsPlusNormal"/>
        <w:ind w:firstLine="540"/>
        <w:jc w:val="both"/>
        <w:outlineLvl w:val="3"/>
      </w:pPr>
      <w:r>
        <w:t>Статья 4</w:t>
      </w:r>
      <w:r>
        <w:t>0. Классификация лестничных клеток</w:t>
      </w:r>
    </w:p>
    <w:p w:rsidR="00000000" w:rsidRDefault="007D0302">
      <w:pPr>
        <w:pStyle w:val="ConsPlusNormal"/>
        <w:ind w:firstLine="540"/>
        <w:jc w:val="both"/>
      </w:pPr>
    </w:p>
    <w:p w:rsidR="00000000" w:rsidRDefault="007D0302">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000000" w:rsidRDefault="007D0302">
      <w:pPr>
        <w:pStyle w:val="ConsPlusNormal"/>
        <w:ind w:firstLine="540"/>
        <w:jc w:val="both"/>
      </w:pPr>
      <w:r>
        <w:t>1) обычные лестничные клетки;</w:t>
      </w:r>
    </w:p>
    <w:p w:rsidR="00000000" w:rsidRDefault="007D0302">
      <w:pPr>
        <w:pStyle w:val="ConsPlusNormal"/>
        <w:ind w:firstLine="540"/>
        <w:jc w:val="both"/>
      </w:pPr>
      <w:r>
        <w:t>2) незадымляемые лестничные клетки.</w:t>
      </w:r>
    </w:p>
    <w:p w:rsidR="00000000" w:rsidRDefault="007D0302">
      <w:pPr>
        <w:pStyle w:val="ConsPlusNormal"/>
        <w:ind w:firstLine="540"/>
        <w:jc w:val="both"/>
      </w:pPr>
      <w:r>
        <w:t>2. Обычные лестничные клетки в зависимо</w:t>
      </w:r>
      <w:r>
        <w:t>сти от способа освещения подразделяются на следующие типы:</w:t>
      </w:r>
    </w:p>
    <w:p w:rsidR="00000000" w:rsidRDefault="007D0302">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000000" w:rsidRDefault="007D0302">
      <w:pPr>
        <w:pStyle w:val="ConsPlusNormal"/>
        <w:ind w:firstLine="540"/>
        <w:jc w:val="both"/>
      </w:pPr>
      <w:r>
        <w:t>2) Л2 - лестничные клетки с естественным освещением через остекленные ил</w:t>
      </w:r>
      <w:r>
        <w:t>и открытые проемы в покрытии.</w:t>
      </w:r>
    </w:p>
    <w:p w:rsidR="00000000" w:rsidRDefault="007D0302">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000000" w:rsidRDefault="007D0302">
      <w:pPr>
        <w:pStyle w:val="ConsPlusNormal"/>
        <w:ind w:firstLine="540"/>
        <w:jc w:val="both"/>
      </w:pPr>
      <w:r>
        <w:t>1) Н1 - лестничные клетки с входом на лестничную клетку с этажа через незадымляемую наружную воздушн</w:t>
      </w:r>
      <w:r>
        <w:t>ую зону по открытым переходам;</w:t>
      </w:r>
    </w:p>
    <w:p w:rsidR="00000000" w:rsidRDefault="007D0302">
      <w:pPr>
        <w:pStyle w:val="ConsPlusNormal"/>
        <w:ind w:firstLine="540"/>
        <w:jc w:val="both"/>
      </w:pPr>
      <w:r>
        <w:t>2) Н2 - лестничные клетки с подпором воздуха на лестничную клетку при пожаре;</w:t>
      </w:r>
    </w:p>
    <w:p w:rsidR="00000000" w:rsidRDefault="007D0302">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000000" w:rsidRDefault="007D0302">
      <w:pPr>
        <w:pStyle w:val="ConsPlusNormal"/>
        <w:ind w:firstLine="540"/>
        <w:jc w:val="both"/>
      </w:pPr>
    </w:p>
    <w:p w:rsidR="00000000" w:rsidRDefault="007D0302">
      <w:pPr>
        <w:pStyle w:val="ConsPlusTitle"/>
        <w:jc w:val="center"/>
        <w:outlineLvl w:val="2"/>
      </w:pPr>
      <w:r>
        <w:t>Глава 12. КЛАССИФИКАЦИЯ ПОЖАРНОЙ ТЕХНИКИ</w:t>
      </w:r>
    </w:p>
    <w:p w:rsidR="00000000" w:rsidRDefault="007D0302">
      <w:pPr>
        <w:pStyle w:val="ConsPlusNormal"/>
        <w:jc w:val="center"/>
      </w:pPr>
    </w:p>
    <w:p w:rsidR="00000000" w:rsidRDefault="007D0302">
      <w:pPr>
        <w:pStyle w:val="ConsPlusNormal"/>
        <w:ind w:firstLine="540"/>
        <w:jc w:val="both"/>
        <w:outlineLvl w:val="3"/>
      </w:pPr>
      <w:r>
        <w:t>Статья 41. Цель классификации</w:t>
      </w:r>
    </w:p>
    <w:p w:rsidR="00000000" w:rsidRDefault="007D0302">
      <w:pPr>
        <w:pStyle w:val="ConsPlusNormal"/>
        <w:ind w:firstLine="540"/>
        <w:jc w:val="both"/>
      </w:pPr>
    </w:p>
    <w:p w:rsidR="00000000" w:rsidRDefault="007D0302">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000000" w:rsidRDefault="007D0302">
      <w:pPr>
        <w:pStyle w:val="ConsPlusNormal"/>
        <w:ind w:firstLine="540"/>
        <w:jc w:val="both"/>
      </w:pPr>
    </w:p>
    <w:p w:rsidR="00000000" w:rsidRDefault="007D0302">
      <w:pPr>
        <w:pStyle w:val="ConsPlusNormal"/>
        <w:ind w:firstLine="540"/>
        <w:jc w:val="both"/>
        <w:outlineLvl w:val="3"/>
      </w:pPr>
      <w:r>
        <w:t>Статья 42. Классификация пожарной техники</w:t>
      </w:r>
    </w:p>
    <w:p w:rsidR="00000000" w:rsidRDefault="007D0302">
      <w:pPr>
        <w:pStyle w:val="ConsPlusNormal"/>
        <w:ind w:firstLine="540"/>
        <w:jc w:val="both"/>
      </w:pPr>
    </w:p>
    <w:p w:rsidR="00000000" w:rsidRDefault="007D0302">
      <w:pPr>
        <w:pStyle w:val="ConsPlusNormal"/>
        <w:ind w:firstLine="540"/>
        <w:jc w:val="both"/>
      </w:pPr>
      <w:r>
        <w:t>Пожарная техника в завис</w:t>
      </w:r>
      <w:r>
        <w:t xml:space="preserve">имости от назначения и области применения подразделяется на </w:t>
      </w:r>
      <w:r>
        <w:lastRenderedPageBreak/>
        <w:t>следующие типы:</w:t>
      </w:r>
    </w:p>
    <w:p w:rsidR="00000000" w:rsidRDefault="007D0302">
      <w:pPr>
        <w:pStyle w:val="ConsPlusNormal"/>
        <w:ind w:firstLine="540"/>
        <w:jc w:val="both"/>
      </w:pPr>
      <w:r>
        <w:t>1) первичные средства пожаротушения;</w:t>
      </w:r>
    </w:p>
    <w:p w:rsidR="00000000" w:rsidRDefault="007D0302">
      <w:pPr>
        <w:pStyle w:val="ConsPlusNormal"/>
        <w:ind w:firstLine="540"/>
        <w:jc w:val="both"/>
      </w:pPr>
      <w:r>
        <w:t>2) мобильные средства пожаротушения;</w:t>
      </w:r>
    </w:p>
    <w:p w:rsidR="00000000" w:rsidRDefault="007D0302">
      <w:pPr>
        <w:pStyle w:val="ConsPlusNormal"/>
        <w:ind w:firstLine="540"/>
        <w:jc w:val="both"/>
      </w:pPr>
      <w:r>
        <w:t>3) установки пожаротушения;</w:t>
      </w:r>
    </w:p>
    <w:p w:rsidR="00000000" w:rsidRDefault="007D0302">
      <w:pPr>
        <w:pStyle w:val="ConsPlusNormal"/>
        <w:ind w:firstLine="540"/>
        <w:jc w:val="both"/>
      </w:pPr>
      <w:r>
        <w:t>4) средства пожарной автоматики;</w:t>
      </w:r>
    </w:p>
    <w:p w:rsidR="00000000" w:rsidRDefault="007D0302">
      <w:pPr>
        <w:pStyle w:val="ConsPlusNormal"/>
        <w:ind w:firstLine="540"/>
        <w:jc w:val="both"/>
      </w:pPr>
      <w:r>
        <w:t>5) пожарное оборудование;</w:t>
      </w:r>
    </w:p>
    <w:p w:rsidR="00000000" w:rsidRDefault="007D0302">
      <w:pPr>
        <w:pStyle w:val="ConsPlusNormal"/>
        <w:ind w:firstLine="540"/>
        <w:jc w:val="both"/>
      </w:pPr>
      <w:r>
        <w:t>6) средства индивид</w:t>
      </w:r>
      <w:r>
        <w:t>уальной защиты и спасения людей при пожаре;</w:t>
      </w:r>
    </w:p>
    <w:p w:rsidR="00000000" w:rsidRDefault="007D0302">
      <w:pPr>
        <w:pStyle w:val="ConsPlusNormal"/>
        <w:ind w:firstLine="540"/>
        <w:jc w:val="both"/>
      </w:pPr>
      <w:r>
        <w:t>7) пожарный инструмент (механизированный и немеханизированный);</w:t>
      </w:r>
    </w:p>
    <w:p w:rsidR="00000000" w:rsidRDefault="007D0302">
      <w:pPr>
        <w:pStyle w:val="ConsPlusNormal"/>
        <w:ind w:firstLine="540"/>
        <w:jc w:val="both"/>
      </w:pPr>
      <w:r>
        <w:t>8) пожарные сигнализация, связь и оповещение.</w:t>
      </w:r>
    </w:p>
    <w:p w:rsidR="00000000" w:rsidRDefault="007D0302">
      <w:pPr>
        <w:pStyle w:val="ConsPlusNormal"/>
        <w:ind w:firstLine="540"/>
        <w:jc w:val="both"/>
      </w:pPr>
    </w:p>
    <w:p w:rsidR="00000000" w:rsidRDefault="007D0302">
      <w:pPr>
        <w:pStyle w:val="ConsPlusNormal"/>
        <w:ind w:firstLine="540"/>
        <w:jc w:val="both"/>
        <w:outlineLvl w:val="3"/>
      </w:pPr>
      <w:r>
        <w:t>Статья 43. Классификация и область применения первичных средств пожаротушения</w:t>
      </w:r>
    </w:p>
    <w:p w:rsidR="00000000" w:rsidRDefault="007D0302">
      <w:pPr>
        <w:pStyle w:val="ConsPlusNormal"/>
        <w:ind w:firstLine="540"/>
        <w:jc w:val="both"/>
      </w:pPr>
    </w:p>
    <w:p w:rsidR="00000000" w:rsidRDefault="007D0302">
      <w:pPr>
        <w:pStyle w:val="ConsPlusNormal"/>
        <w:ind w:firstLine="540"/>
        <w:jc w:val="both"/>
      </w:pPr>
      <w:r>
        <w:t>Первичные средства пож</w:t>
      </w:r>
      <w:r>
        <w:t>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000000" w:rsidRDefault="007D0302">
      <w:pPr>
        <w:pStyle w:val="ConsPlusNormal"/>
        <w:ind w:firstLine="540"/>
        <w:jc w:val="both"/>
      </w:pPr>
      <w:r>
        <w:t>1) переносные и передвижные огнетушители;</w:t>
      </w:r>
    </w:p>
    <w:p w:rsidR="00000000" w:rsidRDefault="007D0302">
      <w:pPr>
        <w:pStyle w:val="ConsPlusNormal"/>
        <w:ind w:firstLine="540"/>
        <w:jc w:val="both"/>
      </w:pPr>
      <w:r>
        <w:t>2) пожарные краны и сре</w:t>
      </w:r>
      <w:r>
        <w:t>дства обеспечения их использования;</w:t>
      </w:r>
    </w:p>
    <w:p w:rsidR="00000000" w:rsidRDefault="007D0302">
      <w:pPr>
        <w:pStyle w:val="ConsPlusNormal"/>
        <w:ind w:firstLine="540"/>
        <w:jc w:val="both"/>
      </w:pPr>
      <w:r>
        <w:t>3) пожарный инвентарь;</w:t>
      </w:r>
    </w:p>
    <w:p w:rsidR="00000000" w:rsidRDefault="007D0302">
      <w:pPr>
        <w:pStyle w:val="ConsPlusNormal"/>
        <w:ind w:firstLine="540"/>
        <w:jc w:val="both"/>
      </w:pPr>
      <w:r>
        <w:t>4) покрывала для изоляции очага возгорания.</w:t>
      </w:r>
    </w:p>
    <w:p w:rsidR="00000000" w:rsidRDefault="007D0302">
      <w:pPr>
        <w:pStyle w:val="ConsPlusNormal"/>
        <w:ind w:firstLine="540"/>
        <w:jc w:val="both"/>
      </w:pPr>
    </w:p>
    <w:p w:rsidR="00000000" w:rsidRDefault="007D0302">
      <w:pPr>
        <w:pStyle w:val="ConsPlusNormal"/>
        <w:ind w:firstLine="540"/>
        <w:jc w:val="both"/>
        <w:outlineLvl w:val="3"/>
      </w:pPr>
      <w:r>
        <w:t>Статья 44. Классификация мобильных средств пожаротушения</w:t>
      </w:r>
    </w:p>
    <w:p w:rsidR="00000000" w:rsidRDefault="007D0302">
      <w:pPr>
        <w:pStyle w:val="ConsPlusNormal"/>
        <w:ind w:firstLine="540"/>
        <w:jc w:val="both"/>
      </w:pPr>
    </w:p>
    <w:p w:rsidR="00000000" w:rsidRDefault="007D0302">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000000" w:rsidRDefault="007D0302">
      <w:pPr>
        <w:pStyle w:val="ConsPlusNormal"/>
        <w:ind w:firstLine="540"/>
        <w:jc w:val="both"/>
      </w:pPr>
      <w:r>
        <w:t xml:space="preserve">2. Мобильные средства пожаротушения подразделяются </w:t>
      </w:r>
      <w:r>
        <w:t>на следующие типы:</w:t>
      </w:r>
    </w:p>
    <w:p w:rsidR="00000000" w:rsidRDefault="007D0302">
      <w:pPr>
        <w:pStyle w:val="ConsPlusNormal"/>
        <w:ind w:firstLine="540"/>
        <w:jc w:val="both"/>
      </w:pPr>
      <w:r>
        <w:t>1) пожарные автомобили (основные и специальные);</w:t>
      </w:r>
    </w:p>
    <w:p w:rsidR="00000000" w:rsidRDefault="007D0302">
      <w:pPr>
        <w:pStyle w:val="ConsPlusNormal"/>
        <w:ind w:firstLine="540"/>
        <w:jc w:val="both"/>
      </w:pPr>
      <w:r>
        <w:t>2) пожарные самолеты, вертолеты;</w:t>
      </w:r>
    </w:p>
    <w:p w:rsidR="00000000" w:rsidRDefault="007D0302">
      <w:pPr>
        <w:pStyle w:val="ConsPlusNormal"/>
        <w:ind w:firstLine="540"/>
        <w:jc w:val="both"/>
      </w:pPr>
      <w:r>
        <w:t>3) пожарные поезда;</w:t>
      </w:r>
    </w:p>
    <w:p w:rsidR="00000000" w:rsidRDefault="007D0302">
      <w:pPr>
        <w:pStyle w:val="ConsPlusNormal"/>
        <w:ind w:firstLine="540"/>
        <w:jc w:val="both"/>
      </w:pPr>
      <w:r>
        <w:t>4) пожарные суда;</w:t>
      </w:r>
    </w:p>
    <w:p w:rsidR="00000000" w:rsidRDefault="007D0302">
      <w:pPr>
        <w:pStyle w:val="ConsPlusNormal"/>
        <w:ind w:firstLine="540"/>
        <w:jc w:val="both"/>
      </w:pPr>
      <w:r>
        <w:t>5) пожарные мотопомпы;</w:t>
      </w:r>
    </w:p>
    <w:p w:rsidR="00000000" w:rsidRDefault="007D0302">
      <w:pPr>
        <w:pStyle w:val="ConsPlusNormal"/>
        <w:ind w:firstLine="540"/>
        <w:jc w:val="both"/>
      </w:pPr>
      <w:r>
        <w:t>6) приспособленные технические средства (тягачи, прицепы и трактора).</w:t>
      </w:r>
    </w:p>
    <w:p w:rsidR="00000000" w:rsidRDefault="007D0302">
      <w:pPr>
        <w:pStyle w:val="ConsPlusNormal"/>
        <w:ind w:firstLine="540"/>
        <w:jc w:val="both"/>
      </w:pPr>
    </w:p>
    <w:p w:rsidR="00000000" w:rsidRDefault="007D0302">
      <w:pPr>
        <w:pStyle w:val="ConsPlusNormal"/>
        <w:ind w:firstLine="540"/>
        <w:jc w:val="both"/>
        <w:outlineLvl w:val="3"/>
      </w:pPr>
      <w:r>
        <w:t>Статья 45. Классификаци</w:t>
      </w:r>
      <w:r>
        <w:t>я установок пожаротушения</w:t>
      </w:r>
    </w:p>
    <w:p w:rsidR="00000000" w:rsidRDefault="007D0302">
      <w:pPr>
        <w:pStyle w:val="ConsPlusNormal"/>
        <w:ind w:firstLine="540"/>
        <w:jc w:val="both"/>
      </w:pPr>
    </w:p>
    <w:p w:rsidR="00000000" w:rsidRDefault="007D0302">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w:t>
      </w:r>
      <w:r>
        <w:t xml:space="preserve">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w:t>
      </w:r>
      <w:r>
        <w:t>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000000" w:rsidRDefault="007D0302">
      <w:pPr>
        <w:pStyle w:val="ConsPlusNormal"/>
        <w:jc w:val="both"/>
      </w:pPr>
      <w:r>
        <w:t xml:space="preserve">(в ред. Федерального </w:t>
      </w:r>
      <w:hyperlink r:id="rId1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000000" w:rsidRDefault="007D0302">
      <w:pPr>
        <w:pStyle w:val="ConsPlusNormal"/>
        <w:ind w:firstLine="540"/>
        <w:jc w:val="both"/>
      </w:pPr>
      <w:r>
        <w:t>1) реализацию эффективных технологий пожаротушен</w:t>
      </w:r>
      <w:r>
        <w:t>ия, оптимальную инерционность, минимально вредное воздействие на защищаемое оборудование;</w:t>
      </w:r>
    </w:p>
    <w:p w:rsidR="00000000" w:rsidRDefault="007D0302">
      <w:pPr>
        <w:pStyle w:val="ConsPlusNormal"/>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000000" w:rsidRDefault="007D0302">
      <w:pPr>
        <w:pStyle w:val="ConsPlusNormal"/>
        <w:ind w:firstLine="540"/>
        <w:jc w:val="both"/>
      </w:pPr>
      <w:r>
        <w:t>3) необходимую инт</w:t>
      </w:r>
      <w:r>
        <w:t>енсивность орошения или удельный расход огнетушащего вещества;</w:t>
      </w:r>
    </w:p>
    <w:p w:rsidR="00000000" w:rsidRDefault="007D0302">
      <w:pPr>
        <w:pStyle w:val="ConsPlusNormal"/>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000000" w:rsidRDefault="007D0302">
      <w:pPr>
        <w:pStyle w:val="ConsPlusNormal"/>
        <w:ind w:firstLine="540"/>
        <w:jc w:val="both"/>
      </w:pPr>
      <w:r>
        <w:t>5) требуемую надежность функционирования.</w:t>
      </w:r>
    </w:p>
    <w:p w:rsidR="00000000" w:rsidRDefault="007D0302">
      <w:pPr>
        <w:pStyle w:val="ConsPlusNormal"/>
        <w:ind w:firstLine="540"/>
        <w:jc w:val="both"/>
      </w:pPr>
    </w:p>
    <w:p w:rsidR="00000000" w:rsidRDefault="007D0302">
      <w:pPr>
        <w:pStyle w:val="ConsPlusNormal"/>
        <w:ind w:firstLine="540"/>
        <w:jc w:val="both"/>
        <w:outlineLvl w:val="3"/>
      </w:pPr>
      <w:r>
        <w:t>Статья 46.</w:t>
      </w:r>
      <w:r>
        <w:t xml:space="preserve"> Классификация средств пожарной автоматики</w:t>
      </w:r>
    </w:p>
    <w:p w:rsidR="00000000" w:rsidRDefault="007D0302">
      <w:pPr>
        <w:pStyle w:val="ConsPlusNormal"/>
        <w:ind w:firstLine="540"/>
        <w:jc w:val="both"/>
      </w:pPr>
    </w:p>
    <w:p w:rsidR="00000000" w:rsidRDefault="007D0302">
      <w:pPr>
        <w:pStyle w:val="ConsPlusNormal"/>
        <w:ind w:firstLine="540"/>
        <w:jc w:val="both"/>
      </w:pPr>
      <w:r>
        <w:lastRenderedPageBreak/>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w:t>
      </w:r>
      <w:r>
        <w:t>иводымной защиты, управления инженерным и технологическим оборудованием зданий и объектов. Средства пожарной автоматики подразделяются на:</w:t>
      </w:r>
    </w:p>
    <w:p w:rsidR="00000000" w:rsidRDefault="007D0302">
      <w:pPr>
        <w:pStyle w:val="ConsPlusNormal"/>
        <w:ind w:firstLine="540"/>
        <w:jc w:val="both"/>
      </w:pPr>
      <w:r>
        <w:t>1) извещатели пожарные;</w:t>
      </w:r>
    </w:p>
    <w:p w:rsidR="00000000" w:rsidRDefault="007D0302">
      <w:pPr>
        <w:pStyle w:val="ConsPlusNormal"/>
        <w:ind w:firstLine="540"/>
        <w:jc w:val="both"/>
      </w:pPr>
      <w:r>
        <w:t>2) приборы приемно-контрольные пожарные;</w:t>
      </w:r>
    </w:p>
    <w:p w:rsidR="00000000" w:rsidRDefault="007D0302">
      <w:pPr>
        <w:pStyle w:val="ConsPlusNormal"/>
        <w:ind w:firstLine="540"/>
        <w:jc w:val="both"/>
      </w:pPr>
      <w:r>
        <w:t>3) приборы управления пожарные;</w:t>
      </w:r>
    </w:p>
    <w:p w:rsidR="00000000" w:rsidRDefault="007D0302">
      <w:pPr>
        <w:pStyle w:val="ConsPlusNormal"/>
        <w:ind w:firstLine="540"/>
        <w:jc w:val="both"/>
      </w:pPr>
      <w:r>
        <w:t>4) технические средства оповещения и управления эвакуацией пожарные;</w:t>
      </w:r>
    </w:p>
    <w:p w:rsidR="00000000" w:rsidRDefault="007D0302">
      <w:pPr>
        <w:pStyle w:val="ConsPlusNormal"/>
        <w:ind w:firstLine="540"/>
        <w:jc w:val="both"/>
      </w:pPr>
      <w:r>
        <w:t>5) системы передачи извещений о пожаре;</w:t>
      </w:r>
    </w:p>
    <w:p w:rsidR="00000000" w:rsidRDefault="007D0302">
      <w:pPr>
        <w:pStyle w:val="ConsPlusNormal"/>
        <w:ind w:firstLine="540"/>
        <w:jc w:val="both"/>
      </w:pPr>
      <w:r>
        <w:t>6) другие приборы и оборудование для построения систем пожарной автоматики.</w:t>
      </w:r>
    </w:p>
    <w:p w:rsidR="00000000" w:rsidRDefault="007D0302">
      <w:pPr>
        <w:pStyle w:val="ConsPlusNormal"/>
        <w:ind w:firstLine="540"/>
        <w:jc w:val="both"/>
      </w:pPr>
    </w:p>
    <w:p w:rsidR="00000000" w:rsidRDefault="007D0302">
      <w:pPr>
        <w:pStyle w:val="ConsPlusNormal"/>
        <w:ind w:firstLine="540"/>
        <w:jc w:val="both"/>
        <w:outlineLvl w:val="3"/>
      </w:pPr>
      <w:r>
        <w:t>Статья 47. Классификация средств индивидуальной защиты и спасения люде</w:t>
      </w:r>
      <w:r>
        <w:t>й при пожаре</w:t>
      </w:r>
    </w:p>
    <w:p w:rsidR="00000000" w:rsidRDefault="007D0302">
      <w:pPr>
        <w:pStyle w:val="ConsPlusNormal"/>
        <w:ind w:firstLine="540"/>
        <w:jc w:val="both"/>
      </w:pPr>
    </w:p>
    <w:p w:rsidR="00000000" w:rsidRDefault="007D0302">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w:t>
      </w:r>
      <w:r>
        <w:t>о состава подразделений пожарной охраны и спасения людей из горящего здания, сооружения.</w:t>
      </w:r>
    </w:p>
    <w:p w:rsidR="00000000" w:rsidRDefault="007D0302">
      <w:pPr>
        <w:pStyle w:val="ConsPlusNormal"/>
        <w:jc w:val="both"/>
      </w:pPr>
      <w:r>
        <w:t xml:space="preserve">(в ред. Федерального </w:t>
      </w:r>
      <w:hyperlink r:id="rId10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Средства индивидуальной защиты людей при пожаре под</w:t>
      </w:r>
      <w:r>
        <w:t>разделяются на:</w:t>
      </w:r>
    </w:p>
    <w:p w:rsidR="00000000" w:rsidRDefault="007D0302">
      <w:pPr>
        <w:pStyle w:val="ConsPlusNormal"/>
        <w:ind w:firstLine="540"/>
        <w:jc w:val="both"/>
      </w:pPr>
      <w:r>
        <w:t>1) средства индивидуальной защиты органов дыхания и зрения;</w:t>
      </w:r>
    </w:p>
    <w:p w:rsidR="00000000" w:rsidRDefault="007D0302">
      <w:pPr>
        <w:pStyle w:val="ConsPlusNormal"/>
        <w:ind w:firstLine="540"/>
        <w:jc w:val="both"/>
      </w:pPr>
      <w:r>
        <w:t>2) средства индивидуальной защиты пожарных.</w:t>
      </w:r>
    </w:p>
    <w:p w:rsidR="00000000" w:rsidRDefault="007D0302">
      <w:pPr>
        <w:pStyle w:val="ConsPlusNormal"/>
        <w:ind w:firstLine="540"/>
        <w:jc w:val="both"/>
      </w:pPr>
      <w:r>
        <w:t>3. Средства спасения людей с высоты при пожаре подразделяются на:</w:t>
      </w:r>
    </w:p>
    <w:p w:rsidR="00000000" w:rsidRDefault="007D0302">
      <w:pPr>
        <w:pStyle w:val="ConsPlusNormal"/>
        <w:ind w:firstLine="540"/>
        <w:jc w:val="both"/>
      </w:pPr>
      <w:r>
        <w:t>1) индивидуальные средства;</w:t>
      </w:r>
    </w:p>
    <w:p w:rsidR="00000000" w:rsidRDefault="007D0302">
      <w:pPr>
        <w:pStyle w:val="ConsPlusNormal"/>
        <w:ind w:firstLine="540"/>
        <w:jc w:val="both"/>
      </w:pPr>
      <w:r>
        <w:t>2) коллективные средства.</w:t>
      </w:r>
    </w:p>
    <w:p w:rsidR="00000000" w:rsidRDefault="007D0302">
      <w:pPr>
        <w:pStyle w:val="ConsPlusNormal"/>
        <w:ind w:firstLine="540"/>
        <w:jc w:val="both"/>
      </w:pPr>
    </w:p>
    <w:p w:rsidR="00000000" w:rsidRDefault="007D0302">
      <w:pPr>
        <w:pStyle w:val="ConsPlusTitle"/>
        <w:jc w:val="center"/>
        <w:outlineLvl w:val="2"/>
      </w:pPr>
      <w:r>
        <w:t>Глава 13. СИСТЕ</w:t>
      </w:r>
      <w:r>
        <w:t>МА ПРЕДОТВРАЩЕНИЯ ПОЖАРОВ</w:t>
      </w:r>
    </w:p>
    <w:p w:rsidR="00000000" w:rsidRDefault="007D0302">
      <w:pPr>
        <w:pStyle w:val="ConsPlusNormal"/>
        <w:jc w:val="center"/>
      </w:pPr>
    </w:p>
    <w:p w:rsidR="00000000" w:rsidRDefault="007D0302">
      <w:pPr>
        <w:pStyle w:val="ConsPlusNormal"/>
        <w:ind w:firstLine="540"/>
        <w:jc w:val="both"/>
        <w:outlineLvl w:val="3"/>
      </w:pPr>
      <w:r>
        <w:t>Статья 48. Цель создания систем предотвращения пожаров</w:t>
      </w:r>
    </w:p>
    <w:p w:rsidR="00000000" w:rsidRDefault="007D0302">
      <w:pPr>
        <w:pStyle w:val="ConsPlusNormal"/>
        <w:ind w:firstLine="540"/>
        <w:jc w:val="both"/>
      </w:pPr>
    </w:p>
    <w:p w:rsidR="00000000" w:rsidRDefault="007D0302">
      <w:pPr>
        <w:pStyle w:val="ConsPlusNormal"/>
        <w:ind w:firstLine="540"/>
        <w:jc w:val="both"/>
      </w:pPr>
      <w:r>
        <w:t>1. Целью создания систем предотвращения пожаров является исключение условий возникновения пожаров.</w:t>
      </w:r>
    </w:p>
    <w:p w:rsidR="00000000" w:rsidRDefault="007D0302">
      <w:pPr>
        <w:pStyle w:val="ConsPlusNormal"/>
        <w:ind w:firstLine="540"/>
        <w:jc w:val="both"/>
      </w:pPr>
      <w:r>
        <w:t>2. Исключение условий возникновения пожаров достигается исключением услови</w:t>
      </w:r>
      <w:r>
        <w:t>й образования горючей среды и (или) исключением условий образования в горючей среде (или внесения в нее) источников зажигания.</w:t>
      </w:r>
    </w:p>
    <w:p w:rsidR="00000000" w:rsidRDefault="007D0302">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w:t>
      </w:r>
      <w:r>
        <w:t>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49. Способы исключения условий образования горючей среды</w:t>
      </w:r>
    </w:p>
    <w:p w:rsidR="00000000" w:rsidRDefault="007D0302">
      <w:pPr>
        <w:pStyle w:val="ConsPlusNormal"/>
        <w:ind w:firstLine="540"/>
        <w:jc w:val="both"/>
      </w:pPr>
    </w:p>
    <w:p w:rsidR="00000000" w:rsidRDefault="007D0302">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000000" w:rsidRDefault="007D0302">
      <w:pPr>
        <w:pStyle w:val="ConsPlusNormal"/>
        <w:ind w:firstLine="540"/>
        <w:jc w:val="both"/>
      </w:pPr>
      <w:r>
        <w:t>1) применение негорючих веществ и материалов;</w:t>
      </w:r>
    </w:p>
    <w:p w:rsidR="00000000" w:rsidRDefault="007D0302">
      <w:pPr>
        <w:pStyle w:val="ConsPlusNormal"/>
        <w:ind w:firstLine="540"/>
        <w:jc w:val="both"/>
      </w:pPr>
      <w:r>
        <w:t>2) ограничение массы и (или) объема горючих веществ и материалов;</w:t>
      </w:r>
    </w:p>
    <w:p w:rsidR="00000000" w:rsidRDefault="007D0302">
      <w:pPr>
        <w:pStyle w:val="ConsPlusNormal"/>
        <w:ind w:firstLine="540"/>
        <w:jc w:val="both"/>
      </w:pPr>
      <w:r>
        <w:t>3) использование наиболее безопа</w:t>
      </w:r>
      <w:r>
        <w:t>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000000" w:rsidRDefault="007D0302">
      <w:pPr>
        <w:pStyle w:val="ConsPlusNormal"/>
        <w:ind w:firstLine="540"/>
        <w:jc w:val="both"/>
      </w:pPr>
      <w:r>
        <w:t>4) изоляция горючей среды от источников зажигания (применение изолированных отсеков, камер, кабин);</w:t>
      </w:r>
    </w:p>
    <w:p w:rsidR="00000000" w:rsidRDefault="007D0302">
      <w:pPr>
        <w:pStyle w:val="ConsPlusNormal"/>
        <w:ind w:firstLine="540"/>
        <w:jc w:val="both"/>
      </w:pPr>
      <w:r>
        <w:t>5) под</w:t>
      </w:r>
      <w:r>
        <w:t>держание безопасной концентрации в среде окислителя и (или) горючих веществ;</w:t>
      </w:r>
    </w:p>
    <w:p w:rsidR="00000000" w:rsidRDefault="007D0302">
      <w:pPr>
        <w:pStyle w:val="ConsPlusNormal"/>
        <w:ind w:firstLine="540"/>
        <w:jc w:val="both"/>
      </w:pPr>
      <w:r>
        <w:t>6) понижение концентрации окислителя в горючей среде в защищаемом объеме;</w:t>
      </w:r>
    </w:p>
    <w:p w:rsidR="00000000" w:rsidRDefault="007D0302">
      <w:pPr>
        <w:pStyle w:val="ConsPlusNormal"/>
        <w:ind w:firstLine="540"/>
        <w:jc w:val="both"/>
      </w:pPr>
      <w:r>
        <w:t>7) поддержание температуры и давления среды, при которых распространение пламени исключается;</w:t>
      </w:r>
    </w:p>
    <w:p w:rsidR="00000000" w:rsidRDefault="007D0302">
      <w:pPr>
        <w:pStyle w:val="ConsPlusNormal"/>
        <w:ind w:firstLine="540"/>
        <w:jc w:val="both"/>
      </w:pPr>
      <w:r>
        <w:t>8) механиза</w:t>
      </w:r>
      <w:r>
        <w:t>ция и автоматизация технологических процессов, связанных с обращением горючих веществ;</w:t>
      </w:r>
    </w:p>
    <w:p w:rsidR="00000000" w:rsidRDefault="007D0302">
      <w:pPr>
        <w:pStyle w:val="ConsPlusNormal"/>
        <w:ind w:firstLine="540"/>
        <w:jc w:val="both"/>
      </w:pPr>
      <w:r>
        <w:t>9) установка пожароопасного оборудования в отдельных помещениях или на открытых площадках;</w:t>
      </w:r>
    </w:p>
    <w:p w:rsidR="00000000" w:rsidRDefault="007D0302">
      <w:pPr>
        <w:pStyle w:val="ConsPlusNormal"/>
        <w:ind w:firstLine="540"/>
        <w:jc w:val="both"/>
      </w:pPr>
      <w:r>
        <w:t>10) применение устройств защиты производственного оборудования, исключающих вы</w:t>
      </w:r>
      <w:r>
        <w:t>ход горючих веществ в объем помещения, или устройств, исключающих образование в помещении горючей среды;</w:t>
      </w:r>
    </w:p>
    <w:p w:rsidR="00000000" w:rsidRDefault="007D0302">
      <w:pPr>
        <w:pStyle w:val="ConsPlusNormal"/>
        <w:ind w:firstLine="540"/>
        <w:jc w:val="both"/>
      </w:pPr>
      <w:r>
        <w:lastRenderedPageBreak/>
        <w:t>11) удаление из помещений, технологического оборудования и коммуникаций пожароопасных отходов производства, отложений пыли, пуха.</w:t>
      </w:r>
    </w:p>
    <w:p w:rsidR="00000000" w:rsidRDefault="007D0302">
      <w:pPr>
        <w:pStyle w:val="ConsPlusNormal"/>
        <w:ind w:firstLine="540"/>
        <w:jc w:val="both"/>
      </w:pPr>
    </w:p>
    <w:p w:rsidR="00000000" w:rsidRDefault="007D0302">
      <w:pPr>
        <w:pStyle w:val="ConsPlusNormal"/>
        <w:ind w:firstLine="540"/>
        <w:jc w:val="both"/>
        <w:outlineLvl w:val="3"/>
      </w:pPr>
      <w:r>
        <w:t>Статья 50. Способы и</w:t>
      </w:r>
      <w:r>
        <w:t>сключения условий образования в горючей среде (или внесения в нее) источников зажигания</w:t>
      </w:r>
    </w:p>
    <w:p w:rsidR="00000000" w:rsidRDefault="007D0302">
      <w:pPr>
        <w:pStyle w:val="ConsPlusNormal"/>
        <w:ind w:firstLine="540"/>
        <w:jc w:val="both"/>
      </w:pPr>
    </w:p>
    <w:p w:rsidR="00000000" w:rsidRDefault="007D0302">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000000" w:rsidRDefault="007D0302">
      <w:pPr>
        <w:pStyle w:val="ConsPlusNormal"/>
        <w:ind w:firstLine="540"/>
        <w:jc w:val="both"/>
      </w:pPr>
      <w:r>
        <w:t>1) применен</w:t>
      </w:r>
      <w:r>
        <w:t>ие электрооборудования, соответствующего классу пожароопасной и (или) взрывоопасной зоны, категории и группе взрывоопасной смеси;</w:t>
      </w:r>
    </w:p>
    <w:p w:rsidR="00000000" w:rsidRDefault="007D0302">
      <w:pPr>
        <w:pStyle w:val="ConsPlusNormal"/>
        <w:ind w:firstLine="540"/>
        <w:jc w:val="both"/>
      </w:pPr>
      <w:r>
        <w:t xml:space="preserve">2) применение в конструкции быстродействующих средств защитного отключения электроустановок или других устройств, исключающих </w:t>
      </w:r>
      <w:r>
        <w:t>появление источников зажигания;</w:t>
      </w:r>
    </w:p>
    <w:p w:rsidR="00000000" w:rsidRDefault="007D0302">
      <w:pPr>
        <w:pStyle w:val="ConsPlusNormal"/>
        <w:jc w:val="both"/>
      </w:pPr>
      <w:r>
        <w:t xml:space="preserve">(п. 2 в ред. Федерального </w:t>
      </w:r>
      <w:hyperlink r:id="rId10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применение оборудования и режимов проведения технологического процесса, исключающих образование статиче</w:t>
      </w:r>
      <w:r>
        <w:t>ского электричества;</w:t>
      </w: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КонсультантПлюс: примечание.</w:t>
      </w:r>
    </w:p>
    <w:p w:rsidR="00000000" w:rsidRDefault="007D0302">
      <w:pPr>
        <w:pStyle w:val="ConsPlusNormal"/>
        <w:ind w:firstLine="540"/>
        <w:jc w:val="both"/>
      </w:pPr>
      <w:r>
        <w:t xml:space="preserve">Приказом Минэнерго РФ от 30.06.2003 N 280 утверждена </w:t>
      </w:r>
      <w:hyperlink r:id="rId110" w:tooltip="Приказ Минэнерго РФ от 30.06.2003 N 280 &quot;Об утверждении Инструкции по устройству молниезащиты зданий, сооружений и промышленных коммуникаций&quot;{КонсультантПлюс}" w:history="1">
        <w:r>
          <w:rPr>
            <w:color w:val="0000FF"/>
          </w:rPr>
          <w:t>Инструкция</w:t>
        </w:r>
      </w:hyperlink>
      <w:r>
        <w:t xml:space="preserve"> по устройству молниезащиты зданий, сооружений и промышленных коммуникаций.</w:t>
      </w: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4</w:t>
      </w:r>
      <w:r>
        <w:t>) устройство молниезащиты зданий, сооружений и оборудования;</w:t>
      </w:r>
    </w:p>
    <w:p w:rsidR="00000000" w:rsidRDefault="007D0302">
      <w:pPr>
        <w:pStyle w:val="ConsPlusNormal"/>
        <w:jc w:val="both"/>
      </w:pPr>
      <w:r>
        <w:t xml:space="preserve">(в ред. Федерального </w:t>
      </w:r>
      <w:hyperlink r:id="rId11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5) поддержание безопасной температуры нагрева веществ, материалов и поверхностей, </w:t>
      </w:r>
      <w:r>
        <w:t>которые контактируют с горючей средой;</w:t>
      </w:r>
    </w:p>
    <w:p w:rsidR="00000000" w:rsidRDefault="007D0302">
      <w:pPr>
        <w:pStyle w:val="ConsPlusNormal"/>
        <w:ind w:firstLine="540"/>
        <w:jc w:val="both"/>
      </w:pPr>
      <w:r>
        <w:t>6) применение способов и устройств ограничения энергии искрового разряда в горючей среде до безопасных значений;</w:t>
      </w:r>
    </w:p>
    <w:p w:rsidR="00000000" w:rsidRDefault="007D0302">
      <w:pPr>
        <w:pStyle w:val="ConsPlusNormal"/>
        <w:ind w:firstLine="540"/>
        <w:jc w:val="both"/>
      </w:pPr>
      <w:r>
        <w:t>7) применение искробезопасного инструмента при работе с легковоспламеняющимися жидкостями и горючими газ</w:t>
      </w:r>
      <w:r>
        <w:t>ами;</w:t>
      </w:r>
    </w:p>
    <w:p w:rsidR="00000000" w:rsidRDefault="007D0302">
      <w:pPr>
        <w:pStyle w:val="ConsPlusNormal"/>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000000" w:rsidRDefault="007D0302">
      <w:pPr>
        <w:pStyle w:val="ConsPlusNormal"/>
        <w:ind w:firstLine="540"/>
        <w:jc w:val="both"/>
      </w:pPr>
      <w:r>
        <w:t>9) исключение контакта с воздухом пирофорных веществ;</w:t>
      </w:r>
    </w:p>
    <w:p w:rsidR="00000000" w:rsidRDefault="007D0302">
      <w:pPr>
        <w:pStyle w:val="ConsPlusNormal"/>
        <w:ind w:firstLine="540"/>
        <w:jc w:val="both"/>
      </w:pPr>
      <w:r>
        <w:t>10) применение устройств, исключающих возможность распростран</w:t>
      </w:r>
      <w:r>
        <w:t>ения пламени из одного объема в смежный.</w:t>
      </w:r>
    </w:p>
    <w:p w:rsidR="00000000" w:rsidRDefault="007D0302">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5"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rsidR="00000000" w:rsidRDefault="007D0302">
      <w:pPr>
        <w:pStyle w:val="ConsPlusNormal"/>
        <w:ind w:firstLine="540"/>
        <w:jc w:val="both"/>
      </w:pPr>
    </w:p>
    <w:p w:rsidR="00000000" w:rsidRDefault="007D0302">
      <w:pPr>
        <w:pStyle w:val="ConsPlusTitle"/>
        <w:jc w:val="center"/>
        <w:outlineLvl w:val="2"/>
      </w:pPr>
      <w:r>
        <w:t>Глава 14. СИСТЕМЫ ПРОТИВОПОЖАРНОЙ ЗАЩИТЫ</w:t>
      </w:r>
    </w:p>
    <w:p w:rsidR="00000000" w:rsidRDefault="007D0302">
      <w:pPr>
        <w:pStyle w:val="ConsPlusNormal"/>
        <w:jc w:val="center"/>
      </w:pPr>
    </w:p>
    <w:p w:rsidR="00000000" w:rsidRDefault="007D0302">
      <w:pPr>
        <w:pStyle w:val="ConsPlusNormal"/>
        <w:ind w:firstLine="540"/>
        <w:jc w:val="both"/>
        <w:outlineLvl w:val="3"/>
      </w:pPr>
      <w:r>
        <w:t>Статья 51. Цель создания систем противопожарной защиты</w:t>
      </w:r>
    </w:p>
    <w:p w:rsidR="00000000" w:rsidRDefault="007D0302">
      <w:pPr>
        <w:pStyle w:val="ConsPlusNormal"/>
        <w:ind w:firstLine="540"/>
        <w:jc w:val="both"/>
      </w:pPr>
    </w:p>
    <w:p w:rsidR="00000000" w:rsidRDefault="007D0302">
      <w:pPr>
        <w:pStyle w:val="ConsPlusNormal"/>
        <w:ind w:firstLine="540"/>
        <w:jc w:val="both"/>
      </w:pPr>
      <w:r>
        <w:t>1</w:t>
      </w:r>
      <w:r>
        <w:t>.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00000" w:rsidRDefault="007D0302">
      <w:pPr>
        <w:pStyle w:val="ConsPlusNormal"/>
        <w:ind w:firstLine="540"/>
        <w:jc w:val="both"/>
      </w:pPr>
      <w:r>
        <w:t>2. Защита людей и имущества от воздействия опасных факторов пожара и (или) ограничение его последст</w:t>
      </w:r>
      <w:r>
        <w:t>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00000" w:rsidRDefault="007D0302">
      <w:pPr>
        <w:pStyle w:val="ConsPlusNormal"/>
        <w:ind w:firstLine="540"/>
        <w:jc w:val="both"/>
      </w:pPr>
      <w:r>
        <w:t>3. Системы противопожарной защиты должны обладать надежностью и устойчивостью к воздействию опасных факторов п</w:t>
      </w:r>
      <w:r>
        <w:t>ожара в течение времени, необходимого для достижения целей обеспечения пожарной безопасности.</w:t>
      </w:r>
    </w:p>
    <w:p w:rsidR="00000000" w:rsidRDefault="007D0302">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52. Сп</w:t>
      </w:r>
      <w:r>
        <w:t>особы защиты людей и имущества от воздействия опасных факторов пожара</w:t>
      </w:r>
    </w:p>
    <w:p w:rsidR="00000000" w:rsidRDefault="007D0302">
      <w:pPr>
        <w:pStyle w:val="ConsPlusNormal"/>
        <w:ind w:firstLine="540"/>
        <w:jc w:val="both"/>
      </w:pPr>
    </w:p>
    <w:p w:rsidR="00000000" w:rsidRDefault="007D0302">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000000" w:rsidRDefault="007D0302">
      <w:pPr>
        <w:pStyle w:val="ConsPlusNormal"/>
        <w:ind w:firstLine="540"/>
        <w:jc w:val="both"/>
      </w:pPr>
      <w:r>
        <w:t xml:space="preserve">1) применение объемно-планировочных решений и средств, обеспечивающих ограничение </w:t>
      </w:r>
      <w:r>
        <w:lastRenderedPageBreak/>
        <w:t>распространения пожара за пределы очага;</w:t>
      </w:r>
    </w:p>
    <w:p w:rsidR="00000000" w:rsidRDefault="007D0302">
      <w:pPr>
        <w:pStyle w:val="ConsPlusNormal"/>
        <w:ind w:firstLine="540"/>
        <w:jc w:val="both"/>
      </w:pPr>
      <w:r>
        <w:t>2) устройство эвакуационных путей, удовлетворяющих требованиям безопасной эвакуации людей при пожаре;</w:t>
      </w:r>
    </w:p>
    <w:p w:rsidR="00000000" w:rsidRDefault="007D0302">
      <w:pPr>
        <w:pStyle w:val="ConsPlusNormal"/>
        <w:ind w:firstLine="540"/>
        <w:jc w:val="both"/>
      </w:pPr>
      <w:r>
        <w:t>3) устройство систем обнаружени</w:t>
      </w:r>
      <w:r>
        <w:t>я пожара (установок и систем пожарной сигнализации), оповещения и управления эвакуацией людей при пожаре;</w:t>
      </w:r>
    </w:p>
    <w:p w:rsidR="00000000" w:rsidRDefault="007D0302">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000000" w:rsidRDefault="007D0302">
      <w:pPr>
        <w:pStyle w:val="ConsPlusNormal"/>
        <w:ind w:firstLine="540"/>
        <w:jc w:val="both"/>
      </w:pPr>
      <w:r>
        <w:t xml:space="preserve">5) </w:t>
      </w:r>
      <w:r>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w:t>
      </w:r>
      <w:r>
        <w:t xml:space="preserve"> поверхностных слоев (отделок, облицовок и средств огнезащиты) строительных конструкций на путях эвакуации;</w:t>
      </w:r>
    </w:p>
    <w:p w:rsidR="00000000" w:rsidRDefault="007D0302">
      <w:pPr>
        <w:pStyle w:val="ConsPlusNormal"/>
        <w:jc w:val="both"/>
      </w:pPr>
      <w:r>
        <w:t xml:space="preserve">(в ред. Федерального </w:t>
      </w:r>
      <w:hyperlink r:id="rId1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применение огнезащитных составов</w:t>
      </w:r>
      <w:r>
        <w:t xml:space="preserve">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00000" w:rsidRDefault="007D0302">
      <w:pPr>
        <w:pStyle w:val="ConsPlusNormal"/>
        <w:ind w:firstLine="540"/>
        <w:jc w:val="both"/>
      </w:pPr>
      <w:r>
        <w:t>7) устройство аварийного слива пожароопасных жидкостей и аварийного стравливания горючих газов из аппарату</w:t>
      </w:r>
      <w:r>
        <w:t>ры;</w:t>
      </w:r>
    </w:p>
    <w:p w:rsidR="00000000" w:rsidRDefault="007D0302">
      <w:pPr>
        <w:pStyle w:val="ConsPlusNormal"/>
        <w:ind w:firstLine="540"/>
        <w:jc w:val="both"/>
      </w:pPr>
      <w:r>
        <w:t>8) устройство на технологическом оборудовании систем противовзрывной защиты;</w:t>
      </w:r>
    </w:p>
    <w:p w:rsidR="00000000" w:rsidRDefault="007D0302">
      <w:pPr>
        <w:pStyle w:val="ConsPlusNormal"/>
        <w:ind w:firstLine="540"/>
        <w:jc w:val="both"/>
      </w:pPr>
      <w:r>
        <w:t>9) применение первичных средств пожаротушения;</w:t>
      </w:r>
    </w:p>
    <w:p w:rsidR="00000000" w:rsidRDefault="007D0302">
      <w:pPr>
        <w:pStyle w:val="ConsPlusNormal"/>
        <w:ind w:firstLine="540"/>
        <w:jc w:val="both"/>
      </w:pPr>
      <w:r>
        <w:t>10) применение автоматических и (или) автономных установок пожаротушения;</w:t>
      </w:r>
    </w:p>
    <w:p w:rsidR="00000000" w:rsidRDefault="007D0302">
      <w:pPr>
        <w:pStyle w:val="ConsPlusNormal"/>
        <w:jc w:val="both"/>
      </w:pPr>
      <w:r>
        <w:t xml:space="preserve">(в ред. Федерального </w:t>
      </w:r>
      <w:hyperlink r:id="rId1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11) организация деятельности подразделений пожарной охраны.</w:t>
      </w:r>
    </w:p>
    <w:p w:rsidR="00000000" w:rsidRDefault="007D0302">
      <w:pPr>
        <w:pStyle w:val="ConsPlusNormal"/>
        <w:ind w:firstLine="540"/>
        <w:jc w:val="both"/>
      </w:pPr>
    </w:p>
    <w:p w:rsidR="00000000" w:rsidRDefault="007D0302">
      <w:pPr>
        <w:pStyle w:val="ConsPlusNormal"/>
        <w:ind w:firstLine="540"/>
        <w:jc w:val="both"/>
        <w:outlineLvl w:val="3"/>
      </w:pPr>
      <w:r>
        <w:t>Статья 53. Пути эвакуации людей при пожаре</w:t>
      </w:r>
    </w:p>
    <w:p w:rsidR="00000000" w:rsidRDefault="007D0302">
      <w:pPr>
        <w:pStyle w:val="ConsPlusNormal"/>
        <w:ind w:firstLine="540"/>
        <w:jc w:val="both"/>
      </w:pPr>
    </w:p>
    <w:p w:rsidR="00000000" w:rsidRDefault="007D0302">
      <w:pPr>
        <w:pStyle w:val="ConsPlusNormal"/>
        <w:ind w:firstLine="540"/>
        <w:jc w:val="both"/>
      </w:pPr>
      <w: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w:t>
      </w:r>
      <w:r>
        <w:t>посредством применения систем коллективной защиты.</w:t>
      </w:r>
    </w:p>
    <w:p w:rsidR="00000000" w:rsidRDefault="007D0302">
      <w:pPr>
        <w:pStyle w:val="ConsPlusNormal"/>
        <w:jc w:val="both"/>
      </w:pPr>
      <w:r>
        <w:t xml:space="preserve">(в ред. Федерального </w:t>
      </w:r>
      <w:hyperlink r:id="rId1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Для обеспечения безопасной эвакуации людей должны быть:</w:t>
      </w:r>
    </w:p>
    <w:p w:rsidR="00000000" w:rsidRDefault="007D0302">
      <w:pPr>
        <w:pStyle w:val="ConsPlusNormal"/>
        <w:ind w:firstLine="540"/>
        <w:jc w:val="both"/>
      </w:pPr>
      <w:r>
        <w:t>1) установлены необходимое количе</w:t>
      </w:r>
      <w:r>
        <w:t>ство, размеры и соответствующее конструктивное исполнение эвакуационных путей и эвакуационных выходов;</w:t>
      </w:r>
    </w:p>
    <w:p w:rsidR="00000000" w:rsidRDefault="007D0302">
      <w:pPr>
        <w:pStyle w:val="ConsPlusNormal"/>
        <w:ind w:firstLine="540"/>
        <w:jc w:val="both"/>
      </w:pPr>
      <w:r>
        <w:t>2) обеспечено беспрепятственное движение людей по эвакуационным путям и через эвакуационные выходы;</w:t>
      </w:r>
    </w:p>
    <w:p w:rsidR="00000000" w:rsidRDefault="007D0302">
      <w:pPr>
        <w:pStyle w:val="ConsPlusNormal"/>
        <w:ind w:firstLine="540"/>
        <w:jc w:val="both"/>
      </w:pPr>
      <w:r>
        <w:t>3) организованы оповещение и управление движением люд</w:t>
      </w:r>
      <w:r>
        <w:t>ей по эвакуационным путям (в том числе с использованием световых указателей, звукового и речевого оповещения).</w:t>
      </w:r>
    </w:p>
    <w:p w:rsidR="00000000" w:rsidRDefault="007D0302">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w:t>
      </w:r>
      <w:r>
        <w:t>вершения процесса эвакуации людей в безопасную зону не превышает необходимого времени эвакуации людей при пожаре.</w:t>
      </w:r>
    </w:p>
    <w:p w:rsidR="00000000" w:rsidRDefault="007D0302">
      <w:pPr>
        <w:pStyle w:val="ConsPlusNormal"/>
        <w:jc w:val="both"/>
      </w:pPr>
      <w:r>
        <w:t xml:space="preserve">(в ред. Федерального </w:t>
      </w:r>
      <w:hyperlink r:id="rId1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4. </w:t>
      </w:r>
      <w:hyperlink r:id="rId116" w:tooltip="&quot;СП 1.13130.2009. Свод правил. Системы противопожарной защиты. Эвакуационные пути и выходы&quot; (утв. Приказом МЧС России от 25.03.2009 N 171) (ред. от 09.12.2010){КонсультантПлюс}"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54. Системы обнаружения пожара, оповещения и управления эвакуацией людей при пожаре</w:t>
      </w:r>
    </w:p>
    <w:p w:rsidR="00000000" w:rsidRDefault="007D0302">
      <w:pPr>
        <w:pStyle w:val="ConsPlusNormal"/>
        <w:ind w:firstLine="540"/>
        <w:jc w:val="both"/>
      </w:pPr>
    </w:p>
    <w:p w:rsidR="00000000" w:rsidRDefault="007D0302">
      <w:pPr>
        <w:pStyle w:val="ConsPlusNormal"/>
        <w:ind w:firstLine="540"/>
        <w:jc w:val="both"/>
      </w:pPr>
      <w:r>
        <w:t xml:space="preserve">1. Системы обнаружения пожара (установки и системы пожарной сигнализации), </w:t>
      </w:r>
      <w:hyperlink r:id="rId11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оповещения и управл</w:t>
        </w:r>
        <w:r>
          <w:rPr>
            <w:color w:val="0000FF"/>
          </w:rPr>
          <w:t>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w:t>
      </w:r>
      <w:r>
        <w:t>тного объекта.</w:t>
      </w:r>
    </w:p>
    <w:p w:rsidR="00000000" w:rsidRDefault="007D0302">
      <w:pPr>
        <w:pStyle w:val="ConsPlusNormal"/>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8"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000000" w:rsidRDefault="007D0302">
      <w:pPr>
        <w:pStyle w:val="ConsPlusNormal"/>
        <w:jc w:val="both"/>
      </w:pPr>
      <w:r>
        <w:t xml:space="preserve">(в ред. Федерального </w:t>
      </w:r>
      <w:hyperlink r:id="rId1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55. Системы коллективной защиты и средства индивидуальной защиты людей от опасных факторов пожара</w:t>
      </w:r>
    </w:p>
    <w:p w:rsidR="00000000" w:rsidRDefault="007D0302">
      <w:pPr>
        <w:pStyle w:val="ConsPlusNormal"/>
        <w:ind w:firstLine="540"/>
        <w:jc w:val="both"/>
      </w:pPr>
    </w:p>
    <w:p w:rsidR="00000000" w:rsidRDefault="007D0302">
      <w:pPr>
        <w:pStyle w:val="ConsPlusNormal"/>
        <w:ind w:firstLine="540"/>
        <w:jc w:val="both"/>
      </w:pPr>
      <w:r>
        <w:t>1. Системы коллективной защиты и средства индивидуальной защиты людей от воздействия опасных фа</w:t>
      </w:r>
      <w:r>
        <w:t>кторов пожара должны обеспечивать безопасность людей в течение всего времени воздействия на них опасных факторов пожара.</w:t>
      </w:r>
    </w:p>
    <w:p w:rsidR="00000000" w:rsidRDefault="007D0302">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w:t>
      </w:r>
      <w:r>
        <w:t xml:space="preserve">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w:t>
      </w:r>
      <w:r>
        <w:t>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000000" w:rsidRDefault="007D0302">
      <w:pPr>
        <w:pStyle w:val="ConsPlusNormal"/>
        <w:jc w:val="both"/>
      </w:pPr>
      <w:r>
        <w:t xml:space="preserve">(в ред. Федерального </w:t>
      </w:r>
      <w:hyperlink r:id="rId1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w:t>
      </w:r>
      <w:r>
        <w:t>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000000" w:rsidRDefault="007D0302">
      <w:pPr>
        <w:pStyle w:val="ConsPlusNormal"/>
        <w:jc w:val="both"/>
      </w:pPr>
      <w:r>
        <w:t xml:space="preserve">(в ред. Федерального </w:t>
      </w:r>
      <w:hyperlink r:id="rId1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56. Система противодымной защиты</w:t>
      </w:r>
    </w:p>
    <w:p w:rsidR="00000000" w:rsidRDefault="007D0302">
      <w:pPr>
        <w:pStyle w:val="ConsPlusNormal"/>
        <w:ind w:firstLine="540"/>
        <w:jc w:val="both"/>
      </w:pPr>
    </w:p>
    <w:p w:rsidR="00000000" w:rsidRDefault="007D0302">
      <w:pPr>
        <w:pStyle w:val="ConsPlusNormal"/>
        <w:ind w:firstLine="540"/>
        <w:jc w:val="both"/>
      </w:pPr>
      <w:r>
        <w:t xml:space="preserve">1. Система противодымной защиты здания, сооружения должна обеспечивать защиту людей на путях эвакуации и в безопасных зонах от </w:t>
      </w:r>
      <w:r>
        <w:t>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w:t>
      </w:r>
      <w:r>
        <w:t>я.</w:t>
      </w:r>
    </w:p>
    <w:p w:rsidR="00000000" w:rsidRDefault="007D0302">
      <w:pPr>
        <w:pStyle w:val="ConsPlusNormal"/>
        <w:jc w:val="both"/>
      </w:pPr>
      <w:r>
        <w:t xml:space="preserve">(в ред. Федерального </w:t>
      </w:r>
      <w:hyperlink r:id="rId1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Система противодымной защиты должна предусматривать один или несколько из следующих способов защиты:</w:t>
      </w:r>
    </w:p>
    <w:p w:rsidR="00000000" w:rsidRDefault="007D0302">
      <w:pPr>
        <w:pStyle w:val="ConsPlusNormal"/>
        <w:ind w:firstLine="540"/>
        <w:jc w:val="both"/>
      </w:pPr>
      <w:r>
        <w:t>1) использование объемно-планировочн</w:t>
      </w:r>
      <w:r>
        <w:t>ых решений зданий и сооружений для борьбы с задымлением при пожаре;</w:t>
      </w:r>
    </w:p>
    <w:p w:rsidR="00000000" w:rsidRDefault="007D0302">
      <w:pPr>
        <w:pStyle w:val="ConsPlusNormal"/>
        <w:jc w:val="both"/>
      </w:pPr>
      <w:r>
        <w:t xml:space="preserve">(в ред. Федерального </w:t>
      </w:r>
      <w:hyperlink r:id="rId1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использование конструктивных решений зданий и сооружений для борьбы с за</w:t>
      </w:r>
      <w:r>
        <w:t>дымлением при пожаре;</w:t>
      </w:r>
    </w:p>
    <w:p w:rsidR="00000000" w:rsidRDefault="007D0302">
      <w:pPr>
        <w:pStyle w:val="ConsPlusNormal"/>
        <w:jc w:val="both"/>
      </w:pPr>
      <w:r>
        <w:t xml:space="preserve">(в ред. Федерального </w:t>
      </w:r>
      <w:hyperlink r:id="rId1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использование приточной противодымной вентиляции для создания избыточного давления воздуха в защищаемых помещениях, та</w:t>
      </w:r>
      <w:r>
        <w:t>мбур-шлюзах и на лестничных клетках;</w:t>
      </w:r>
    </w:p>
    <w:p w:rsidR="00000000" w:rsidRDefault="007D0302">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000000" w:rsidRDefault="007D0302">
      <w:pPr>
        <w:pStyle w:val="ConsPlusNormal"/>
        <w:ind w:firstLine="540"/>
        <w:jc w:val="both"/>
      </w:pPr>
    </w:p>
    <w:p w:rsidR="00000000" w:rsidRDefault="007D0302">
      <w:pPr>
        <w:pStyle w:val="ConsPlusNormal"/>
        <w:ind w:firstLine="540"/>
        <w:jc w:val="both"/>
        <w:outlineLvl w:val="3"/>
      </w:pPr>
      <w:r>
        <w:t>Статья 57. Огнестойкость и пожарная опасность зданий и сооружений</w:t>
      </w:r>
    </w:p>
    <w:p w:rsidR="00000000" w:rsidRDefault="007D0302">
      <w:pPr>
        <w:pStyle w:val="ConsPlusNormal"/>
        <w:jc w:val="both"/>
      </w:pPr>
      <w:r>
        <w:t xml:space="preserve">(в ред. Федерального </w:t>
      </w:r>
      <w:hyperlink r:id="rId1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В зданиях и сооружениях должны применяться основные строительные конструк</w:t>
      </w:r>
      <w:r>
        <w:t>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000000" w:rsidRDefault="007D0302">
      <w:pPr>
        <w:pStyle w:val="ConsPlusNormal"/>
        <w:jc w:val="both"/>
      </w:pPr>
      <w:r>
        <w:t xml:space="preserve">(в ред. Федерального </w:t>
      </w:r>
      <w:hyperlink r:id="rId1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w:t>
        </w:r>
        <w:r>
          <w:rPr>
            <w:color w:val="0000FF"/>
          </w:rPr>
          <w:t>акона</w:t>
        </w:r>
      </w:hyperlink>
      <w:r>
        <w:t xml:space="preserve"> от 10.07.2012 N 117-ФЗ)</w:t>
      </w:r>
    </w:p>
    <w:p w:rsidR="00000000" w:rsidRDefault="007D0302">
      <w:pPr>
        <w:pStyle w:val="ConsPlusNormal"/>
        <w:ind w:firstLine="540"/>
        <w:jc w:val="both"/>
      </w:pPr>
      <w:r>
        <w:t xml:space="preserve">2. </w:t>
      </w:r>
      <w:hyperlink r:id="rId127"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КонсультантПлюс}"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w:t>
      </w:r>
      <w:r>
        <w:t>нормативными документами по пожарной безопасности.</w:t>
      </w:r>
    </w:p>
    <w:p w:rsidR="00000000" w:rsidRDefault="007D0302">
      <w:pPr>
        <w:pStyle w:val="ConsPlusNormal"/>
        <w:jc w:val="both"/>
      </w:pPr>
      <w:r>
        <w:t xml:space="preserve">(в ред. Федерального </w:t>
      </w:r>
      <w:hyperlink r:id="rId1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58. Огнестойкость и пожарная опасность строительных конструкций</w:t>
      </w:r>
    </w:p>
    <w:p w:rsidR="00000000" w:rsidRDefault="007D0302">
      <w:pPr>
        <w:pStyle w:val="ConsPlusNormal"/>
        <w:ind w:firstLine="540"/>
        <w:jc w:val="both"/>
      </w:pPr>
    </w:p>
    <w:p w:rsidR="00000000" w:rsidRDefault="007D0302">
      <w:pPr>
        <w:pStyle w:val="ConsPlusNormal"/>
        <w:ind w:firstLine="540"/>
        <w:jc w:val="both"/>
      </w:pPr>
      <w:r>
        <w:t xml:space="preserve">1. Огнестойкость и </w:t>
      </w:r>
      <w:r>
        <w:t>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000000" w:rsidRDefault="007D0302">
      <w:pPr>
        <w:pStyle w:val="ConsPlusNormal"/>
        <w:ind w:firstLine="540"/>
        <w:jc w:val="both"/>
      </w:pPr>
      <w:r>
        <w:t>2. Требуемые пределы огнестойкости строительных констру</w:t>
      </w:r>
      <w:r>
        <w:t xml:space="preserve">кций, выбираемые в зависимости от </w:t>
      </w:r>
      <w:r>
        <w:lastRenderedPageBreak/>
        <w:t xml:space="preserve">степени огнестойкости зданий и сооружений, приведены в </w:t>
      </w:r>
      <w:hyperlink w:anchor="Par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1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59. Ограничение распространения пожара за пределы очага</w:t>
      </w:r>
    </w:p>
    <w:p w:rsidR="00000000" w:rsidRDefault="007D0302">
      <w:pPr>
        <w:pStyle w:val="ConsPlusNormal"/>
        <w:ind w:firstLine="540"/>
        <w:jc w:val="both"/>
      </w:pPr>
    </w:p>
    <w:p w:rsidR="00000000" w:rsidRDefault="007D0302">
      <w:pPr>
        <w:pStyle w:val="ConsPlusNormal"/>
        <w:ind w:firstLine="540"/>
        <w:jc w:val="both"/>
      </w:pPr>
      <w:r>
        <w:t>Ограничение распространения пожара за пределы очага должно обеспечиваться одним или несколькими из сл</w:t>
      </w:r>
      <w:r>
        <w:t>едующих способов:</w:t>
      </w:r>
    </w:p>
    <w:p w:rsidR="00000000" w:rsidRDefault="007D0302">
      <w:pPr>
        <w:pStyle w:val="ConsPlusNormal"/>
        <w:ind w:firstLine="540"/>
        <w:jc w:val="both"/>
      </w:pPr>
      <w:r>
        <w:t>1) устройство противопожарных преград;</w:t>
      </w:r>
    </w:p>
    <w:p w:rsidR="00000000" w:rsidRDefault="007D0302">
      <w:pPr>
        <w:pStyle w:val="ConsPlusNormal"/>
        <w:ind w:firstLine="540"/>
        <w:jc w:val="both"/>
      </w:pPr>
      <w:r>
        <w:t>2) устройство пожарных отсеков и секций, а также ограничение этажности зданий и сооружений;</w:t>
      </w:r>
    </w:p>
    <w:p w:rsidR="00000000" w:rsidRDefault="007D0302">
      <w:pPr>
        <w:pStyle w:val="ConsPlusNormal"/>
        <w:jc w:val="both"/>
      </w:pPr>
      <w:r>
        <w:t xml:space="preserve">(в ред. Федерального </w:t>
      </w:r>
      <w:hyperlink r:id="rId1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w:t>
      </w:r>
      <w:r>
        <w:t>7-ФЗ)</w:t>
      </w:r>
    </w:p>
    <w:p w:rsidR="00000000" w:rsidRDefault="007D0302">
      <w:pPr>
        <w:pStyle w:val="ConsPlusNormal"/>
        <w:ind w:firstLine="540"/>
        <w:jc w:val="both"/>
      </w:pPr>
      <w:r>
        <w:t>3) применение устройств аварийного отключения и переключение установок и коммуникаций при пожаре;</w:t>
      </w:r>
    </w:p>
    <w:p w:rsidR="00000000" w:rsidRDefault="007D0302">
      <w:pPr>
        <w:pStyle w:val="ConsPlusNormal"/>
        <w:ind w:firstLine="540"/>
        <w:jc w:val="both"/>
      </w:pPr>
      <w:r>
        <w:t>4) применение средств, предотвращающих или ограничивающих разлив и растекание жидкостей при пожаре;</w:t>
      </w:r>
    </w:p>
    <w:p w:rsidR="00000000" w:rsidRDefault="007D0302">
      <w:pPr>
        <w:pStyle w:val="ConsPlusNormal"/>
        <w:ind w:firstLine="540"/>
        <w:jc w:val="both"/>
      </w:pPr>
      <w:r>
        <w:t>5) применение огнепреграждающих устройств в оборудов</w:t>
      </w:r>
      <w:r>
        <w:t>ании;</w:t>
      </w:r>
    </w:p>
    <w:p w:rsidR="00000000" w:rsidRDefault="007D0302">
      <w:pPr>
        <w:pStyle w:val="ConsPlusNormal"/>
        <w:ind w:firstLine="540"/>
        <w:jc w:val="both"/>
      </w:pPr>
      <w:r>
        <w:t>6) применение установок пожаротушения.</w:t>
      </w:r>
    </w:p>
    <w:p w:rsidR="00000000" w:rsidRDefault="007D0302">
      <w:pPr>
        <w:pStyle w:val="ConsPlusNormal"/>
        <w:ind w:firstLine="540"/>
        <w:jc w:val="both"/>
      </w:pPr>
    </w:p>
    <w:p w:rsidR="00000000" w:rsidRDefault="007D0302">
      <w:pPr>
        <w:pStyle w:val="ConsPlusNormal"/>
        <w:ind w:firstLine="540"/>
        <w:jc w:val="both"/>
        <w:outlineLvl w:val="3"/>
      </w:pPr>
      <w:r>
        <w:t>Статья 60. Первичные средства пожаротушения в зданиях и сооружениях</w:t>
      </w:r>
    </w:p>
    <w:p w:rsidR="00000000" w:rsidRDefault="007D0302">
      <w:pPr>
        <w:pStyle w:val="ConsPlusNormal"/>
        <w:jc w:val="both"/>
      </w:pPr>
      <w:r>
        <w:t xml:space="preserve">(в ред. Федерального </w:t>
      </w:r>
      <w:hyperlink r:id="rId1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w:t>
      </w:r>
      <w:r>
        <w:t>ениями.</w:t>
      </w:r>
    </w:p>
    <w:p w:rsidR="00000000" w:rsidRDefault="007D0302">
      <w:pPr>
        <w:pStyle w:val="ConsPlusNormal"/>
        <w:jc w:val="both"/>
      </w:pPr>
      <w:r>
        <w:t xml:space="preserve">(в ред. Федерального </w:t>
      </w:r>
      <w:hyperlink r:id="rId1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w:t>
      </w:r>
      <w:r>
        <w:t>, объемно-планировочных решений здания, сооружения, параметров окружающей среды и мест размещения обслуживающего персонала.</w:t>
      </w:r>
    </w:p>
    <w:p w:rsidR="00000000" w:rsidRDefault="007D0302">
      <w:pPr>
        <w:pStyle w:val="ConsPlusNormal"/>
        <w:jc w:val="both"/>
      </w:pPr>
      <w:r>
        <w:t xml:space="preserve">(в ред. Федерального </w:t>
      </w:r>
      <w:hyperlink r:id="rId1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61. Автомат</w:t>
      </w:r>
      <w:r>
        <w:t>ические и автономные установки пожаротушения</w:t>
      </w:r>
    </w:p>
    <w:p w:rsidR="00000000" w:rsidRDefault="007D0302">
      <w:pPr>
        <w:pStyle w:val="ConsPlusNormal"/>
        <w:jc w:val="both"/>
      </w:pPr>
      <w:r>
        <w:t xml:space="preserve">(в ред. Федерального </w:t>
      </w:r>
      <w:hyperlink r:id="rId1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Утратил силу. - Федеральный </w:t>
      </w:r>
      <w:hyperlink r:id="rId1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000000" w:rsidRDefault="007D0302">
      <w:pPr>
        <w:pStyle w:val="ConsPlusNormal"/>
        <w:jc w:val="both"/>
      </w:pPr>
      <w:r>
        <w:t xml:space="preserve">(в ред. Федерального </w:t>
      </w:r>
      <w:hyperlink r:id="rId1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000000" w:rsidRDefault="007D0302">
      <w:pPr>
        <w:pStyle w:val="ConsPlusNormal"/>
        <w:ind w:firstLine="540"/>
        <w:jc w:val="both"/>
      </w:pPr>
      <w:r>
        <w:t>2) ликвидация пожара в помещении (здании) до наступления пределов огнестойкости строительных конструкций;</w:t>
      </w:r>
    </w:p>
    <w:p w:rsidR="00000000" w:rsidRDefault="007D0302">
      <w:pPr>
        <w:pStyle w:val="ConsPlusNormal"/>
        <w:ind w:firstLine="540"/>
        <w:jc w:val="both"/>
      </w:pPr>
      <w:r>
        <w:t>3) ликвидация пожар</w:t>
      </w:r>
      <w:r>
        <w:t>а в помещении (здании) до причинения максимально допустимого ущерба защищаемому имуществу;</w:t>
      </w:r>
    </w:p>
    <w:p w:rsidR="00000000" w:rsidRDefault="007D0302">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000000" w:rsidRDefault="007D0302">
      <w:pPr>
        <w:pStyle w:val="ConsPlusNormal"/>
        <w:ind w:firstLine="540"/>
        <w:jc w:val="both"/>
      </w:pPr>
      <w:r>
        <w:t>3. Тип автоматической и (или) автономной установки пожаротуш</w:t>
      </w:r>
      <w:r>
        <w:t>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000000" w:rsidRDefault="007D0302">
      <w:pPr>
        <w:pStyle w:val="ConsPlusNormal"/>
        <w:jc w:val="both"/>
      </w:pPr>
      <w:r>
        <w:t xml:space="preserve">(в ред. Федерального </w:t>
      </w:r>
      <w:hyperlink r:id="rId1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62. Источники противопожарного водоснабжения</w:t>
      </w:r>
    </w:p>
    <w:p w:rsidR="00000000" w:rsidRDefault="007D0302">
      <w:pPr>
        <w:pStyle w:val="ConsPlusNormal"/>
        <w:ind w:firstLine="540"/>
        <w:jc w:val="both"/>
      </w:pPr>
    </w:p>
    <w:p w:rsidR="00000000" w:rsidRDefault="007D0302">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w:t>
      </w:r>
      <w:r>
        <w:t>жаров.</w:t>
      </w:r>
    </w:p>
    <w:p w:rsidR="00000000" w:rsidRDefault="007D0302">
      <w:pPr>
        <w:pStyle w:val="ConsPlusNormal"/>
        <w:jc w:val="both"/>
      </w:pPr>
      <w:r>
        <w:t xml:space="preserve">(в ред. Федерального </w:t>
      </w:r>
      <w:hyperlink r:id="rId1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В качестве источников противопожарного водоснабжения могут использоваться естественные и искусственные водоемы, а также внутренний и </w:t>
      </w:r>
      <w:r>
        <w:t>наружный водопроводы (в том числе питьевые, хозяйственно-питьевые, хозяйственные и противопожарные).</w:t>
      </w:r>
    </w:p>
    <w:p w:rsidR="00000000" w:rsidRDefault="007D0302">
      <w:pPr>
        <w:pStyle w:val="ConsPlusNormal"/>
        <w:ind w:firstLine="540"/>
        <w:jc w:val="both"/>
      </w:pPr>
      <w:r>
        <w:lastRenderedPageBreak/>
        <w:t>3. Необход</w:t>
      </w:r>
      <w:r>
        <w:t>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000000" w:rsidRDefault="007D0302">
      <w:pPr>
        <w:pStyle w:val="ConsPlusNormal"/>
        <w:ind w:firstLine="540"/>
        <w:jc w:val="both"/>
      </w:pPr>
    </w:p>
    <w:p w:rsidR="00000000" w:rsidRDefault="007D0302">
      <w:pPr>
        <w:pStyle w:val="ConsPlusNormal"/>
        <w:ind w:firstLine="540"/>
        <w:jc w:val="both"/>
        <w:outlineLvl w:val="3"/>
      </w:pPr>
      <w:bookmarkStart w:id="9" w:name="Par858"/>
      <w:bookmarkEnd w:id="9"/>
      <w:r>
        <w:t>Статья 63. Первичные меры пожарной безопасности</w:t>
      </w:r>
    </w:p>
    <w:p w:rsidR="00000000" w:rsidRDefault="007D0302">
      <w:pPr>
        <w:pStyle w:val="ConsPlusNormal"/>
        <w:ind w:firstLine="540"/>
        <w:jc w:val="both"/>
      </w:pPr>
    </w:p>
    <w:p w:rsidR="00000000" w:rsidRDefault="007D0302">
      <w:pPr>
        <w:pStyle w:val="ConsPlusNormal"/>
        <w:ind w:firstLine="540"/>
        <w:jc w:val="both"/>
      </w:pPr>
      <w:r>
        <w:t>Первичны</w:t>
      </w:r>
      <w:r>
        <w:t>е меры пожарной безопасности включают в себя:</w:t>
      </w:r>
    </w:p>
    <w:p w:rsidR="00000000" w:rsidRDefault="007D0302">
      <w:pPr>
        <w:pStyle w:val="ConsPlusNormal"/>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00000" w:rsidRDefault="007D0302">
      <w:pPr>
        <w:pStyle w:val="ConsPlusNormal"/>
        <w:ind w:firstLine="540"/>
        <w:jc w:val="both"/>
      </w:pPr>
      <w:r>
        <w:t>2) разр</w:t>
      </w:r>
      <w:r>
        <w:t>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w:t>
      </w:r>
      <w:r>
        <w:t>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00000" w:rsidRDefault="007D0302">
      <w:pPr>
        <w:pStyle w:val="ConsPlusNormal"/>
        <w:ind w:firstLine="540"/>
        <w:jc w:val="both"/>
      </w:pPr>
      <w:r>
        <w:t xml:space="preserve">3) разработку и организацию выполнения муниципальных целевых программ по </w:t>
      </w:r>
      <w:r>
        <w:t>вопросам обеспечения пожарной безопасности;</w:t>
      </w:r>
    </w:p>
    <w:p w:rsidR="00000000" w:rsidRDefault="007D0302">
      <w:pPr>
        <w:pStyle w:val="ConsPlusNormal"/>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00000" w:rsidRDefault="007D0302">
      <w:pPr>
        <w:pStyle w:val="ConsPlusNormal"/>
        <w:ind w:firstLine="540"/>
        <w:jc w:val="both"/>
      </w:pPr>
      <w:r>
        <w:t>5) установление особого противопо</w:t>
      </w:r>
      <w:r>
        <w:t>жарного режима на территории муниципального образования, а также дополнительных требований пожарной безопасности на время его действия;</w:t>
      </w:r>
    </w:p>
    <w:p w:rsidR="00000000" w:rsidRDefault="007D0302">
      <w:pPr>
        <w:pStyle w:val="ConsPlusNormal"/>
        <w:ind w:firstLine="540"/>
        <w:jc w:val="both"/>
      </w:pPr>
      <w:r>
        <w:t>6) обеспечение беспрепятственного проезда пожарной техники к месту пожара;</w:t>
      </w:r>
    </w:p>
    <w:p w:rsidR="00000000" w:rsidRDefault="007D0302">
      <w:pPr>
        <w:pStyle w:val="ConsPlusNormal"/>
        <w:ind w:firstLine="540"/>
        <w:jc w:val="both"/>
      </w:pPr>
      <w:r>
        <w:t>7) обеспечение связи и оповещения населения о</w:t>
      </w:r>
      <w:r>
        <w:t xml:space="preserve"> пожаре;</w:t>
      </w:r>
    </w:p>
    <w:p w:rsidR="00000000" w:rsidRDefault="007D0302">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00000" w:rsidRDefault="007D0302">
      <w:pPr>
        <w:pStyle w:val="ConsPlusNormal"/>
        <w:ind w:firstLine="540"/>
        <w:jc w:val="both"/>
      </w:pPr>
      <w:r>
        <w:t>9) социальное и экономическое стимулирование участия граждан и организаций в доброво</w:t>
      </w:r>
      <w:r>
        <w:t>льной пожарной охране, в том числе участия в борьбе с пожарами.</w:t>
      </w:r>
    </w:p>
    <w:p w:rsidR="00000000" w:rsidRDefault="007D0302">
      <w:pPr>
        <w:pStyle w:val="ConsPlusNormal"/>
        <w:ind w:firstLine="540"/>
        <w:jc w:val="both"/>
      </w:pPr>
    </w:p>
    <w:p w:rsidR="00000000" w:rsidRDefault="007D0302">
      <w:pPr>
        <w:pStyle w:val="ConsPlusNormal"/>
        <w:ind w:firstLine="540"/>
        <w:jc w:val="both"/>
        <w:outlineLvl w:val="3"/>
      </w:pPr>
      <w:bookmarkStart w:id="10" w:name="Par871"/>
      <w:bookmarkEnd w:id="10"/>
      <w:r>
        <w:t>Статья 64. Требования к декларации пожарной безопасности</w:t>
      </w:r>
    </w:p>
    <w:p w:rsidR="00000000" w:rsidRDefault="007D0302">
      <w:pPr>
        <w:pStyle w:val="ConsPlusNormal"/>
        <w:ind w:firstLine="540"/>
        <w:jc w:val="both"/>
      </w:pPr>
    </w:p>
    <w:p w:rsidR="00000000" w:rsidRDefault="007D0302">
      <w:pPr>
        <w:pStyle w:val="ConsPlusNormal"/>
        <w:ind w:firstLine="540"/>
        <w:jc w:val="both"/>
      </w:pPr>
      <w:r>
        <w:t>1. Декларация пожарной безопасности составляется в отношении объектов защиты (зданий, сооружений, в том числе производств</w:t>
      </w:r>
      <w:r>
        <w:t xml:space="preserve">енных объектов), для которых </w:t>
      </w:r>
      <w:hyperlink r:id="rId139" w:tooltip="&quot;Градостроительный кодекс Российской Федерации&quot; от 29.12.2004 N 190-ФЗ (ред. от 19.12.2016) (с изм. и доп., вступ. в силу с 01.01.2017){КонсультантПлюс}" w:history="1">
        <w:r>
          <w:rPr>
            <w:color w:val="0000FF"/>
          </w:rPr>
          <w:t>законодательством</w:t>
        </w:r>
      </w:hyperlink>
      <w: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w:t>
      </w:r>
      <w:r>
        <w:t xml:space="preserve"> Ф1.4), а также в отношении зданий (частей зданий) класса функциональной пожарной опасности Ф1.1 и предусматривает:</w:t>
      </w:r>
    </w:p>
    <w:p w:rsidR="00000000" w:rsidRDefault="007D0302">
      <w:pPr>
        <w:pStyle w:val="ConsPlusNormal"/>
        <w:jc w:val="both"/>
      </w:pPr>
      <w:r>
        <w:t xml:space="preserve">(в ред. Федерального </w:t>
      </w:r>
      <w:hyperlink r:id="rId14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оценку пожарного риска (</w:t>
      </w:r>
      <w:r>
        <w:t>если проводится расчет риска);</w:t>
      </w:r>
    </w:p>
    <w:p w:rsidR="00000000" w:rsidRDefault="007D0302">
      <w:pPr>
        <w:pStyle w:val="ConsPlusNormal"/>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000000" w:rsidRDefault="007D0302">
      <w:pPr>
        <w:pStyle w:val="ConsPlusNormal"/>
        <w:ind w:firstLine="540"/>
        <w:jc w:val="both"/>
      </w:pPr>
      <w:r>
        <w:t>2. При составлении декларации пожарной безопа</w:t>
      </w:r>
      <w:r>
        <w:t xml:space="preserve">сности в отношении объектов защиты, для которых установлены требования технических регламентов, принятых в соответствии с Федеральным </w:t>
      </w:r>
      <w:hyperlink r:id="rId141"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w:t>
      </w:r>
      <w:r>
        <w:t>указанных документов, требования которых установлены для соответствующего объекта защиты.</w:t>
      </w:r>
    </w:p>
    <w:p w:rsidR="00000000" w:rsidRDefault="007D0302">
      <w:pPr>
        <w:pStyle w:val="ConsPlusNormal"/>
        <w:jc w:val="both"/>
      </w:pPr>
      <w:r>
        <w:t xml:space="preserve">(часть 2 в ред. Федерального </w:t>
      </w:r>
      <w:hyperlink r:id="rId1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Утратил силу. - Федеральный </w:t>
      </w:r>
      <w:hyperlink r:id="rId1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w:t>
      </w:r>
      <w:r>
        <w:t xml:space="preserve">м законом или договором, представившие </w:t>
      </w:r>
      <w:hyperlink r:id="rId144"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декларацию</w:t>
        </w:r>
      </w:hyperlink>
      <w:r>
        <w:t xml:space="preserve"> пожарной безопасности, несут ответственность за полноту и достоверность содержащихся в ней сведений в соответствии с законодатель</w:t>
      </w:r>
      <w:r>
        <w:t>ством Российской Федерации.</w:t>
      </w:r>
    </w:p>
    <w:p w:rsidR="00000000" w:rsidRDefault="007D0302">
      <w:pPr>
        <w:pStyle w:val="ConsPlusNormal"/>
        <w:jc w:val="both"/>
      </w:pPr>
      <w:r>
        <w:t xml:space="preserve">(часть 4 в ред. Федерального </w:t>
      </w:r>
      <w:hyperlink r:id="rId1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5. Утратил силу. - Федеральный </w:t>
      </w:r>
      <w:hyperlink r:id="rId1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 xml:space="preserve">6. Для объектов защиты, введенных в эксплуатацию после дня вступления в силу настоящего Федерального закона, </w:t>
      </w:r>
      <w:hyperlink r:id="rId147"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w:t>
      </w:r>
      <w:r>
        <w:t xml:space="preserve">ены собственника или иного лица, </w:t>
      </w:r>
      <w:r>
        <w:lastRenderedPageBreak/>
        <w:t>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r>
        <w:t>.</w:t>
      </w:r>
    </w:p>
    <w:p w:rsidR="00000000" w:rsidRDefault="007D0302">
      <w:pPr>
        <w:pStyle w:val="ConsPlusNormal"/>
        <w:jc w:val="both"/>
      </w:pPr>
      <w:r>
        <w:t xml:space="preserve">(часть 6 в ред. Федерального </w:t>
      </w:r>
      <w:hyperlink r:id="rId14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7. Для объектов защиты, эксплуатирующихся на день вступления в силу настоящего Федерального закона, </w:t>
      </w:r>
      <w:hyperlink r:id="rId149"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предоставляется не позднее одного года после дня его вступления в силу.</w:t>
      </w:r>
    </w:p>
    <w:p w:rsidR="00000000" w:rsidRDefault="007D0302">
      <w:pPr>
        <w:pStyle w:val="ConsPlusNormal"/>
        <w:ind w:firstLine="540"/>
        <w:jc w:val="both"/>
      </w:pPr>
      <w:r>
        <w:t xml:space="preserve">8. </w:t>
      </w:r>
      <w:hyperlink r:id="rId150"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Форма</w:t>
        </w:r>
      </w:hyperlink>
      <w:r>
        <w:t xml:space="preserve"> и</w:t>
      </w:r>
      <w:r>
        <w:t xml:space="preserve"> </w:t>
      </w:r>
      <w:hyperlink r:id="rId151"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порядок</w:t>
        </w:r>
      </w:hyperlink>
      <w: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w:t>
      </w:r>
      <w:r>
        <w:t>ости, до дня вступления в силу настоящего Федерального закона.</w:t>
      </w:r>
    </w:p>
    <w:p w:rsidR="00000000" w:rsidRDefault="007D0302">
      <w:pPr>
        <w:pStyle w:val="ConsPlusNormal"/>
        <w:ind w:firstLine="540"/>
        <w:jc w:val="both"/>
      </w:pPr>
    </w:p>
    <w:p w:rsidR="00000000" w:rsidRDefault="007D0302">
      <w:pPr>
        <w:pStyle w:val="ConsPlusTitle"/>
        <w:jc w:val="center"/>
        <w:outlineLvl w:val="1"/>
      </w:pPr>
      <w:r>
        <w:t>Раздел II. ТРЕБОВАНИЯ ПОЖАРНОЙ БЕЗОПАСНОСТИ</w:t>
      </w:r>
    </w:p>
    <w:p w:rsidR="00000000" w:rsidRDefault="007D0302">
      <w:pPr>
        <w:pStyle w:val="ConsPlusTitle"/>
        <w:jc w:val="center"/>
      </w:pPr>
      <w:r>
        <w:t>ПРИ ПРОЕКТИРОВАНИИ, СТРОИТЕЛЬСТВЕ И ЭКСПЛУАТАЦИИ ПОСЕЛЕНИЙ</w:t>
      </w:r>
    </w:p>
    <w:p w:rsidR="00000000" w:rsidRDefault="007D0302">
      <w:pPr>
        <w:pStyle w:val="ConsPlusTitle"/>
        <w:jc w:val="center"/>
      </w:pPr>
      <w:r>
        <w:t>И ГОРОДСКИХ ОКРУГОВ</w:t>
      </w:r>
    </w:p>
    <w:p w:rsidR="00000000" w:rsidRDefault="007D0302">
      <w:pPr>
        <w:pStyle w:val="ConsPlusNormal"/>
        <w:ind w:firstLine="540"/>
        <w:jc w:val="both"/>
      </w:pPr>
    </w:p>
    <w:p w:rsidR="00000000" w:rsidRDefault="007D0302">
      <w:pPr>
        <w:pStyle w:val="ConsPlusTitle"/>
        <w:jc w:val="center"/>
        <w:outlineLvl w:val="2"/>
      </w:pPr>
      <w:r>
        <w:t>Глава 15. ТРЕБОВАНИЯ ПОЖАРНОЙ БЕЗОПАСНОСТИ</w:t>
      </w:r>
    </w:p>
    <w:p w:rsidR="00000000" w:rsidRDefault="007D0302">
      <w:pPr>
        <w:pStyle w:val="ConsPlusTitle"/>
        <w:jc w:val="center"/>
      </w:pPr>
      <w:r>
        <w:t>ПРИ ГРАДОСТРОИТЕЛЬНОЙ ДЕЯ</w:t>
      </w:r>
      <w:r>
        <w:t>ТЕЛЬНОСТИ</w:t>
      </w:r>
    </w:p>
    <w:p w:rsidR="00000000" w:rsidRDefault="007D0302">
      <w:pPr>
        <w:pStyle w:val="ConsPlusNormal"/>
        <w:ind w:firstLine="540"/>
        <w:jc w:val="both"/>
      </w:pPr>
    </w:p>
    <w:p w:rsidR="00000000" w:rsidRDefault="007D0302">
      <w:pPr>
        <w:pStyle w:val="ConsPlusNormal"/>
        <w:ind w:firstLine="540"/>
        <w:jc w:val="both"/>
        <w:outlineLvl w:val="3"/>
      </w:pPr>
      <w:r>
        <w:t>Статья 65. Требования к документации при планировке территорий поселений и городских округов</w:t>
      </w:r>
    </w:p>
    <w:p w:rsidR="00000000" w:rsidRDefault="007D0302">
      <w:pPr>
        <w:pStyle w:val="ConsPlusNormal"/>
        <w:ind w:firstLine="540"/>
        <w:jc w:val="both"/>
      </w:pPr>
    </w:p>
    <w:p w:rsidR="00000000" w:rsidRDefault="007D0302">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w:t>
      </w:r>
      <w:r>
        <w:t>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w:t>
      </w:r>
      <w:r>
        <w:t>ь в пояснительные записки к материалам по обоснованию проектов планировки территорий поселений и городских округов.</w:t>
      </w:r>
    </w:p>
    <w:p w:rsidR="00000000" w:rsidRDefault="007D0302">
      <w:pPr>
        <w:pStyle w:val="ConsPlusNormal"/>
        <w:jc w:val="both"/>
      </w:pPr>
      <w:r>
        <w:t xml:space="preserve">(в ред. Федерального </w:t>
      </w:r>
      <w:hyperlink r:id="rId1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66. Размещение взры</w:t>
      </w:r>
      <w:r>
        <w:t>вопожароопасных объектов на территориях поселений и городских округов</w:t>
      </w:r>
    </w:p>
    <w:p w:rsidR="00000000" w:rsidRDefault="007D0302">
      <w:pPr>
        <w:pStyle w:val="ConsPlusNormal"/>
        <w:jc w:val="both"/>
      </w:pPr>
      <w:r>
        <w:t xml:space="preserve">(в ред. Федерального </w:t>
      </w:r>
      <w:hyperlink r:id="rId1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Опасные производственные объекты, на которых производятся, используют</w:t>
      </w:r>
      <w:r>
        <w:t>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w:t>
      </w:r>
      <w:r>
        <w:t xml:space="preserve">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w:t>
      </w:r>
      <w:r>
        <w:t>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w:t>
      </w:r>
      <w:r>
        <w:t>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w:t>
      </w:r>
      <w:r>
        <w:t xml:space="preserve">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w:t>
      </w:r>
      <w:r>
        <w:t>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000000" w:rsidRDefault="007D0302">
      <w:pPr>
        <w:pStyle w:val="ConsPlusNormal"/>
        <w:jc w:val="both"/>
      </w:pPr>
      <w:r>
        <w:t>(в ред. Федеральных закон</w:t>
      </w:r>
      <w:r>
        <w:t xml:space="preserve">ов от 10.07.2012 </w:t>
      </w:r>
      <w:hyperlink r:id="rId15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55"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00000" w:rsidRDefault="007D0302">
      <w:pPr>
        <w:pStyle w:val="ConsPlusNormal"/>
        <w:ind w:firstLine="540"/>
        <w:jc w:val="both"/>
      </w:pPr>
      <w:r>
        <w:t>2. Комплексы сжиженных природных газов должны располагаться с подветренной стороны от населенных пунктов. Склады сжиженных уг</w:t>
      </w:r>
      <w:r>
        <w:t>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w:t>
      </w:r>
      <w:r>
        <w:t xml:space="preserve">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w:t>
      </w:r>
      <w:r>
        <w:t xml:space="preserve">менее 300 </w:t>
      </w:r>
      <w:r>
        <w:lastRenderedPageBreak/>
        <w:t xml:space="preserve">метров от них, если техническими регламентами, принятыми в соответствии с Федеральным </w:t>
      </w:r>
      <w:hyperlink r:id="rId156"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w:t>
      </w:r>
      <w:r>
        <w:t>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00000" w:rsidRDefault="007D0302">
      <w:pPr>
        <w:pStyle w:val="ConsPlusNormal"/>
        <w:jc w:val="both"/>
      </w:pPr>
      <w:r>
        <w:t xml:space="preserve">(в ред. Федерального </w:t>
      </w:r>
      <w:hyperlink r:id="rId15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w:t>
      </w:r>
      <w:r>
        <w:t xml:space="preserve">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w:t>
      </w:r>
      <w:r>
        <w:t>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w:t>
      </w:r>
      <w:r>
        <w:t xml:space="preserve"> траншеи), предотвращающие растекание жидкости на территории населенных пунктов, организаций и на пути железных дорог общей сети.</w:t>
      </w:r>
    </w:p>
    <w:p w:rsidR="00000000" w:rsidRDefault="007D0302">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w:t>
      </w:r>
      <w:r>
        <w:t>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w:t>
      </w:r>
      <w:r>
        <w:t>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000000" w:rsidRDefault="007D0302">
      <w:pPr>
        <w:pStyle w:val="ConsPlusNormal"/>
        <w:jc w:val="both"/>
      </w:pPr>
      <w:r>
        <w:t xml:space="preserve">(в ред. Федеральных законов от 10.07.2012 </w:t>
      </w:r>
      <w:hyperlink r:id="rId1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5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00000" w:rsidRDefault="007D0302">
      <w:pPr>
        <w:pStyle w:val="ConsPlusNormal"/>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w:t>
      </w:r>
      <w:r>
        <w:t>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00000" w:rsidRDefault="007D0302">
      <w:pPr>
        <w:pStyle w:val="ConsPlusNormal"/>
        <w:jc w:val="both"/>
      </w:pPr>
      <w:r>
        <w:t xml:space="preserve">(в ред. Федерального </w:t>
      </w:r>
      <w:hyperlink r:id="rId1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67. Утратила силу. - Федеральный </w:t>
      </w:r>
      <w:hyperlink r:id="rId1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68. Противопожарное водоснабжение поселений и городских округов</w:t>
      </w:r>
    </w:p>
    <w:p w:rsidR="00000000" w:rsidRDefault="007D0302">
      <w:pPr>
        <w:pStyle w:val="ConsPlusNormal"/>
        <w:ind w:firstLine="540"/>
        <w:jc w:val="both"/>
      </w:pPr>
    </w:p>
    <w:p w:rsidR="00000000" w:rsidRDefault="007D0302">
      <w:pPr>
        <w:pStyle w:val="ConsPlusNormal"/>
        <w:ind w:firstLine="540"/>
        <w:jc w:val="both"/>
      </w:pPr>
      <w:r>
        <w:t>1. На террито</w:t>
      </w:r>
      <w:r>
        <w:t>риях поселений и городских округов должны быть источники наружного противопожарного водоснабжения.</w:t>
      </w:r>
    </w:p>
    <w:p w:rsidR="00000000" w:rsidRDefault="007D0302">
      <w:pPr>
        <w:pStyle w:val="ConsPlusNormal"/>
        <w:jc w:val="both"/>
      </w:pPr>
      <w:r>
        <w:t xml:space="preserve">(в ред. Федерального </w:t>
      </w:r>
      <w:hyperlink r:id="rId1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К источникам наружного противопожарного в</w:t>
      </w:r>
      <w:r>
        <w:t>одоснабжения относятся:</w:t>
      </w:r>
    </w:p>
    <w:p w:rsidR="00000000" w:rsidRDefault="007D0302">
      <w:pPr>
        <w:pStyle w:val="ConsPlusNormal"/>
        <w:ind w:firstLine="540"/>
        <w:jc w:val="both"/>
      </w:pPr>
      <w:r>
        <w:t>1) наружные водопроводные сети с пожарными гидрантами;</w:t>
      </w:r>
    </w:p>
    <w:p w:rsidR="00000000" w:rsidRDefault="007D0302">
      <w:pPr>
        <w:pStyle w:val="ConsPlusNormal"/>
        <w:ind w:firstLine="540"/>
        <w:jc w:val="both"/>
      </w:pPr>
      <w:r>
        <w:t>2) водные объекты, используемые для целей пожаротушения в соответствии с законодательством Российской Федерации;</w:t>
      </w:r>
    </w:p>
    <w:p w:rsidR="00000000" w:rsidRDefault="007D0302">
      <w:pPr>
        <w:pStyle w:val="ConsPlusNormal"/>
        <w:ind w:firstLine="540"/>
        <w:jc w:val="both"/>
      </w:pPr>
      <w:r>
        <w:t>3) противопожарные резервуары.</w:t>
      </w:r>
    </w:p>
    <w:p w:rsidR="00000000" w:rsidRDefault="007D0302">
      <w:pPr>
        <w:pStyle w:val="ConsPlusNormal"/>
        <w:jc w:val="both"/>
      </w:pPr>
      <w:r>
        <w:t xml:space="preserve">(п. 3 введен Федеральным </w:t>
      </w:r>
      <w:hyperlink r:id="rId1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w:t>
      </w:r>
      <w:r>
        <w:t>и производственным водопроводом.</w:t>
      </w:r>
    </w:p>
    <w:p w:rsidR="00000000" w:rsidRDefault="007D0302">
      <w:pPr>
        <w:pStyle w:val="ConsPlusNormal"/>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w:t>
      </w:r>
      <w:r>
        <w:t>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w:t>
      </w:r>
      <w:r>
        <w:t>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w:t>
      </w:r>
      <w:r>
        <w:t xml:space="preserve"> допускается предусматривать в качестве источников наружного противопожарного водоснабжения природные или искусственные водоемы.</w:t>
      </w:r>
    </w:p>
    <w:p w:rsidR="00000000" w:rsidRDefault="007D0302">
      <w:pPr>
        <w:pStyle w:val="ConsPlusNormal"/>
        <w:jc w:val="both"/>
      </w:pPr>
      <w:r>
        <w:t xml:space="preserve">(в ред. Федерального </w:t>
      </w:r>
      <w:hyperlink r:id="rId1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Допускается</w:t>
      </w:r>
      <w:r>
        <w:t xml:space="preserve">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w:t>
      </w:r>
      <w:r>
        <w:lastRenderedPageBreak/>
        <w:t>и сооружений классов функциональной пожарной опасности Ф1.2, Ф1.3, Ф1.4, Ф2.3</w:t>
      </w:r>
      <w:r>
        <w:t>, Ф2.4, Ф3 (кроме Ф3.4), в которых одновременно могут находиться до 50 человек и объем которых не более 1000 кубических метров.</w:t>
      </w:r>
    </w:p>
    <w:p w:rsidR="00000000" w:rsidRDefault="007D0302">
      <w:pPr>
        <w:pStyle w:val="ConsPlusNormal"/>
        <w:jc w:val="both"/>
      </w:pPr>
      <w:r>
        <w:t xml:space="preserve">(часть 5 в ред. Федерального </w:t>
      </w:r>
      <w:hyperlink r:id="rId1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6 - 18.</w:t>
      </w:r>
      <w:r>
        <w:t xml:space="preserve"> Утратили силу. - Федеральный </w:t>
      </w:r>
      <w:hyperlink r:id="rId16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16. ТРЕБОВАНИЯ К ПРОТИВОПОЖАРНЫМ РАССТОЯНИЯМ</w:t>
      </w:r>
    </w:p>
    <w:p w:rsidR="00000000" w:rsidRDefault="007D0302">
      <w:pPr>
        <w:pStyle w:val="ConsPlusTitle"/>
        <w:jc w:val="center"/>
      </w:pPr>
      <w:r>
        <w:t>МЕЖДУ ЗДАНИЯМИ И СООРУЖЕНИЯМИ</w:t>
      </w:r>
    </w:p>
    <w:p w:rsidR="00000000" w:rsidRDefault="007D0302">
      <w:pPr>
        <w:pStyle w:val="ConsPlusNormal"/>
        <w:jc w:val="center"/>
      </w:pPr>
      <w:r>
        <w:t xml:space="preserve">(в ред. Федерального </w:t>
      </w:r>
      <w:hyperlink r:id="rId16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69. Противопожарные расстояния между зданиями, сооружениями и лесничествами (лесопарками)</w:t>
      </w:r>
    </w:p>
    <w:p w:rsidR="00000000" w:rsidRDefault="007D0302">
      <w:pPr>
        <w:pStyle w:val="ConsPlusNormal"/>
        <w:ind w:firstLine="540"/>
        <w:jc w:val="both"/>
      </w:pPr>
    </w:p>
    <w:p w:rsidR="00000000" w:rsidRDefault="007D0302">
      <w:pPr>
        <w:pStyle w:val="ConsPlusNormal"/>
        <w:ind w:firstLine="540"/>
        <w:jc w:val="both"/>
      </w:pPr>
      <w:r>
        <w:t xml:space="preserve">(в ред. Федерального </w:t>
      </w:r>
      <w:hyperlink r:id="rId1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7" w:tooltip="Таблица 12" w:history="1">
        <w:r>
          <w:rPr>
            <w:color w:val="0000FF"/>
          </w:rPr>
          <w:t>таблицах 12</w:t>
        </w:r>
      </w:hyperlink>
      <w:r>
        <w:t xml:space="preserve">, </w:t>
      </w:r>
      <w:hyperlink w:anchor="Par2779" w:tooltip="Таблица 15" w:history="1">
        <w:r>
          <w:rPr>
            <w:color w:val="0000FF"/>
          </w:rPr>
          <w:t>15</w:t>
        </w:r>
      </w:hyperlink>
      <w:r>
        <w:t xml:space="preserve">, </w:t>
      </w:r>
      <w:hyperlink w:anchor="Par2863" w:tooltip="Таблица 17" w:history="1">
        <w:r>
          <w:rPr>
            <w:color w:val="0000FF"/>
          </w:rPr>
          <w:t>17</w:t>
        </w:r>
      </w:hyperlink>
      <w:r>
        <w:t xml:space="preserve">, </w:t>
      </w:r>
      <w:hyperlink w:anchor="Par2958" w:tooltip="Таблица 18" w:history="1">
        <w:r>
          <w:rPr>
            <w:color w:val="0000FF"/>
          </w:rPr>
          <w:t>18</w:t>
        </w:r>
      </w:hyperlink>
      <w:r>
        <w:t xml:space="preserve">, </w:t>
      </w:r>
      <w:hyperlink w:anchor="Par3041" w:tooltip="Таблица 19" w:history="1">
        <w:r>
          <w:rPr>
            <w:color w:val="0000FF"/>
          </w:rPr>
          <w:t>19</w:t>
        </w:r>
      </w:hyperlink>
      <w:r>
        <w:t xml:space="preserve"> и </w:t>
      </w:r>
      <w:hyperlink w:anchor="Par3151" w:tooltip="Таблица 20" w:history="1">
        <w:r>
          <w:rPr>
            <w:color w:val="0000FF"/>
          </w:rPr>
          <w:t>20</w:t>
        </w:r>
      </w:hyperlink>
      <w:r>
        <w:t xml:space="preserve"> приложения к настоящ</w:t>
      </w:r>
      <w:r>
        <w:t>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w:t>
      </w:r>
      <w:r>
        <w:t xml:space="preserve">дусмотренных </w:t>
      </w:r>
      <w:hyperlink w:anchor="Par570"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6"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rsidR="00000000" w:rsidRDefault="007D0302">
      <w:pPr>
        <w:pStyle w:val="ConsPlusNormal"/>
        <w:ind w:firstLine="540"/>
        <w:jc w:val="both"/>
      </w:pPr>
      <w:r>
        <w:t>2. Противопожарные расстояния должны обеспечивать нераспространение пожара:</w:t>
      </w:r>
    </w:p>
    <w:p w:rsidR="00000000" w:rsidRDefault="007D0302">
      <w:pPr>
        <w:pStyle w:val="ConsPlusNormal"/>
        <w:ind w:firstLine="540"/>
        <w:jc w:val="both"/>
      </w:pPr>
      <w:r>
        <w:t>1) от лесных насаждений в лесничествах</w:t>
      </w:r>
      <w:r>
        <w:t xml:space="preserve"> (лесопарках) до зданий и сооружений, расположенных:</w:t>
      </w:r>
    </w:p>
    <w:p w:rsidR="00000000" w:rsidRDefault="007D0302">
      <w:pPr>
        <w:pStyle w:val="ConsPlusNormal"/>
        <w:ind w:firstLine="540"/>
        <w:jc w:val="both"/>
      </w:pPr>
      <w:r>
        <w:t>а) вне территорий лесничеств (лесопарков);</w:t>
      </w:r>
    </w:p>
    <w:p w:rsidR="00000000" w:rsidRDefault="007D0302">
      <w:pPr>
        <w:pStyle w:val="ConsPlusNormal"/>
        <w:ind w:firstLine="540"/>
        <w:jc w:val="both"/>
      </w:pPr>
      <w:r>
        <w:t>б) на территориях лесничеств (лесопарков);</w:t>
      </w:r>
    </w:p>
    <w:p w:rsidR="00000000" w:rsidRDefault="007D0302">
      <w:pPr>
        <w:pStyle w:val="ConsPlusNormal"/>
        <w:ind w:firstLine="540"/>
        <w:jc w:val="both"/>
      </w:pPr>
      <w:r>
        <w:t>2) от лесных насаждений вне лесничеств (лесопарков) до зданий и сооружений.</w:t>
      </w:r>
    </w:p>
    <w:p w:rsidR="00000000" w:rsidRDefault="007D0302">
      <w:pPr>
        <w:pStyle w:val="ConsPlusNormal"/>
        <w:ind w:firstLine="540"/>
        <w:jc w:val="both"/>
      </w:pPr>
      <w:r>
        <w:t>3. Противопожарные расстояния от критичес</w:t>
      </w:r>
      <w:r>
        <w:t>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000000" w:rsidRDefault="007D0302">
      <w:pPr>
        <w:pStyle w:val="ConsPlusNormal"/>
        <w:ind w:firstLine="540"/>
        <w:jc w:val="both"/>
      </w:pPr>
    </w:p>
    <w:p w:rsidR="00000000" w:rsidRDefault="007D0302">
      <w:pPr>
        <w:pStyle w:val="ConsPlusNormal"/>
        <w:ind w:firstLine="540"/>
        <w:jc w:val="both"/>
        <w:outlineLvl w:val="3"/>
      </w:pPr>
      <w:r>
        <w:t>Статья 70. Противопожарны</w:t>
      </w:r>
      <w:r>
        <w:t>е расстояния от зданий и сооружений складов нефти и нефтепродуктов до граничащих с ними объектов защиты</w:t>
      </w:r>
    </w:p>
    <w:p w:rsidR="00000000" w:rsidRDefault="007D0302">
      <w:pPr>
        <w:pStyle w:val="ConsPlusNormal"/>
        <w:jc w:val="both"/>
      </w:pPr>
      <w:r>
        <w:t xml:space="preserve">(в ред. Федерального </w:t>
      </w:r>
      <w:hyperlink r:id="rId1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9"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1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Расстояния, ука</w:t>
      </w:r>
      <w:r>
        <w:t xml:space="preserve">занные в </w:t>
      </w:r>
      <w:hyperlink w:anchor="Par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w:t>
      </w:r>
      <w:r>
        <w:t xml:space="preserve">ия, указанные в </w:t>
      </w:r>
      <w:hyperlink w:anchor="Par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rsidR="00000000" w:rsidRDefault="007D0302">
      <w:pPr>
        <w:pStyle w:val="ConsPlusNormal"/>
        <w:ind w:firstLine="540"/>
        <w:jc w:val="both"/>
      </w:pPr>
      <w:r>
        <w:t>1) между зданиями и сооружениями - как расстояние в свету между наружными стенами или конст</w:t>
      </w:r>
      <w:r>
        <w:t>рукциями зданий и сооружений;</w:t>
      </w:r>
    </w:p>
    <w:p w:rsidR="00000000" w:rsidRDefault="007D0302">
      <w:pPr>
        <w:pStyle w:val="ConsPlusNormal"/>
        <w:jc w:val="both"/>
      </w:pPr>
      <w:r>
        <w:t xml:space="preserve">(в ред. Федерального </w:t>
      </w:r>
      <w:hyperlink r:id="rId1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от сливоналивных устройств - от оси железнодорожного пути со сливоналивными эстакадами;</w:t>
      </w:r>
    </w:p>
    <w:p w:rsidR="00000000" w:rsidRDefault="007D0302">
      <w:pPr>
        <w:pStyle w:val="ConsPlusNormal"/>
        <w:ind w:firstLine="540"/>
        <w:jc w:val="both"/>
      </w:pPr>
      <w:r>
        <w:t>3) от площадок (открыт</w:t>
      </w:r>
      <w:r>
        <w:t>ых и под навесами) для сливоналивных устройств автомобильных цистерн, для насосов, тары - от границ этих площадок;</w:t>
      </w:r>
    </w:p>
    <w:p w:rsidR="00000000" w:rsidRDefault="007D0302">
      <w:pPr>
        <w:pStyle w:val="ConsPlusNormal"/>
        <w:ind w:firstLine="540"/>
        <w:jc w:val="both"/>
      </w:pPr>
      <w:r>
        <w:t>4) от технологических эстакад и трубопроводов - от крайнего трубопровода;</w:t>
      </w:r>
    </w:p>
    <w:p w:rsidR="00000000" w:rsidRDefault="007D0302">
      <w:pPr>
        <w:pStyle w:val="ConsPlusNormal"/>
        <w:ind w:firstLine="540"/>
        <w:jc w:val="both"/>
      </w:pPr>
      <w:r>
        <w:t>5) от факельных установок - от ствола факела.</w:t>
      </w:r>
    </w:p>
    <w:p w:rsidR="00000000" w:rsidRDefault="007D0302">
      <w:pPr>
        <w:pStyle w:val="ConsPlusNormal"/>
        <w:ind w:firstLine="540"/>
        <w:jc w:val="both"/>
      </w:pPr>
      <w:r>
        <w:t>3. Про</w:t>
      </w:r>
      <w:r>
        <w:t xml:space="preserve">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9" w:tooltip="Противопожарные расстояния от зданий и сооружений" w:history="1">
        <w:r>
          <w:rPr>
            <w:color w:val="0000FF"/>
          </w:rPr>
          <w:t>таб</w:t>
        </w:r>
        <w:r>
          <w:rPr>
            <w:color w:val="0000FF"/>
          </w:rPr>
          <w:t>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000000" w:rsidRDefault="007D0302">
      <w:pPr>
        <w:pStyle w:val="ConsPlusNormal"/>
        <w:jc w:val="both"/>
      </w:pPr>
      <w:r>
        <w:t xml:space="preserve">(в ред. Федерального </w:t>
      </w:r>
      <w:hyperlink r:id="rId1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lastRenderedPageBreak/>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w:t>
      </w:r>
      <w:r>
        <w:t>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w:t>
      </w:r>
      <w:r>
        <w:t>нная полоса земли.</w:t>
      </w:r>
    </w:p>
    <w:p w:rsidR="00000000" w:rsidRDefault="007D0302">
      <w:pPr>
        <w:pStyle w:val="ConsPlusNormal"/>
        <w:jc w:val="both"/>
      </w:pPr>
      <w:r>
        <w:t xml:space="preserve">(часть 4 в ред. Федерального </w:t>
      </w:r>
      <w:hyperlink r:id="rId1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При размещении резервуарных парков нефти и нефтепродуктов на площадках, имеющих более высокие отметки по сравнени</w:t>
      </w:r>
      <w:r>
        <w:t>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w:t>
      </w:r>
      <w:r>
        <w:t>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w:t>
      </w:r>
      <w:r>
        <w:t>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00000" w:rsidRDefault="007D0302">
      <w:pPr>
        <w:pStyle w:val="ConsPlusNormal"/>
        <w:ind w:firstLine="540"/>
        <w:jc w:val="both"/>
      </w:pPr>
      <w:r>
        <w:t>6. Противопожарные расстояния от жилых домов и общественных зданий до складов нефти и нефтепродуктов</w:t>
      </w:r>
      <w:r>
        <w:t xml:space="preserve">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32"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1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7. Категории складов нефти и </w:t>
      </w:r>
      <w:r>
        <w:t xml:space="preserve">нефтепродуктов определяются в соответствии с </w:t>
      </w:r>
      <w:hyperlink w:anchor="Par2758"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rsidR="00000000" w:rsidRDefault="007D0302">
      <w:pPr>
        <w:pStyle w:val="ConsPlusNormal"/>
        <w:ind w:firstLine="540"/>
        <w:jc w:val="both"/>
      </w:pPr>
    </w:p>
    <w:p w:rsidR="00000000" w:rsidRDefault="007D0302">
      <w:pPr>
        <w:pStyle w:val="ConsPlusNormal"/>
        <w:ind w:firstLine="540"/>
        <w:jc w:val="both"/>
        <w:outlineLvl w:val="3"/>
      </w:pPr>
      <w:r>
        <w:t>Статья 71. Противопожарные расстояния от зданий и сооружений автозапра</w:t>
      </w:r>
      <w:r>
        <w:t>вочных станций до граничащих с ними объектов защиты</w:t>
      </w:r>
    </w:p>
    <w:p w:rsidR="00000000" w:rsidRDefault="007D0302">
      <w:pPr>
        <w:pStyle w:val="ConsPlusNormal"/>
        <w:jc w:val="both"/>
      </w:pPr>
      <w:r>
        <w:t xml:space="preserve">(в ред. Федерального </w:t>
      </w:r>
      <w:hyperlink r:id="rId1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При размещении автозаправочных станций на территориях населенных пунктов противопожарны</w:t>
      </w:r>
      <w:r>
        <w:t>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w:t>
      </w:r>
      <w:r>
        <w:t>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w:t>
      </w:r>
      <w:r>
        <w:t>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000000" w:rsidRDefault="007D0302">
      <w:pPr>
        <w:pStyle w:val="ConsPlusNormal"/>
        <w:jc w:val="both"/>
      </w:pPr>
      <w:r>
        <w:t xml:space="preserve">(в ред. Федерального </w:t>
      </w:r>
      <w:hyperlink r:id="rId17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w:t>
      </w:r>
      <w:r>
        <w:t>вартирных жилых зданий;</w:t>
      </w:r>
    </w:p>
    <w:p w:rsidR="00000000" w:rsidRDefault="007D0302">
      <w:pPr>
        <w:pStyle w:val="ConsPlusNormal"/>
        <w:jc w:val="both"/>
      </w:pPr>
      <w:r>
        <w:t xml:space="preserve">(в ред. Федерального </w:t>
      </w:r>
      <w:hyperlink r:id="rId177"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2) до окон или дверей (для жилых и общественных зданий).</w:t>
      </w:r>
    </w:p>
    <w:p w:rsidR="00000000" w:rsidRDefault="007D0302">
      <w:pPr>
        <w:pStyle w:val="ConsPlusNormal"/>
        <w:ind w:firstLine="540"/>
        <w:jc w:val="both"/>
      </w:pPr>
      <w:r>
        <w:t>2. Противопожарные расстояния от автозаправочных станций моторного топлива до соседних объектов должны с</w:t>
      </w:r>
      <w:r>
        <w:t xml:space="preserve">оответствовать требованиям, установленным в </w:t>
      </w:r>
      <w:hyperlink w:anchor="Par2781"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w:t>
      </w:r>
      <w:r>
        <w:t>мых на территориях населенных пунктов, не должна превышать 40 кубических метров.</w:t>
      </w:r>
    </w:p>
    <w:p w:rsidR="00000000" w:rsidRDefault="007D0302">
      <w:pPr>
        <w:pStyle w:val="ConsPlusNormal"/>
        <w:ind w:firstLine="540"/>
        <w:jc w:val="both"/>
      </w:pPr>
      <w:r>
        <w:t xml:space="preserve">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w:t>
      </w:r>
      <w:r>
        <w:t>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00000" w:rsidRDefault="007D0302">
      <w:pPr>
        <w:pStyle w:val="ConsPlusNormal"/>
        <w:jc w:val="both"/>
      </w:pPr>
      <w:r>
        <w:t xml:space="preserve">(часть 3 в </w:t>
      </w:r>
      <w:r>
        <w:t xml:space="preserve">ред. Федерального </w:t>
      </w:r>
      <w:hyperlink r:id="rId1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w:t>
      </w:r>
      <w:r>
        <w:t xml:space="preserve">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w:t>
      </w:r>
      <w:r>
        <w:lastRenderedPageBreak/>
        <w:t>метров.</w:t>
      </w:r>
    </w:p>
    <w:p w:rsidR="00000000" w:rsidRDefault="007D0302">
      <w:pPr>
        <w:pStyle w:val="ConsPlusNormal"/>
        <w:ind w:firstLine="540"/>
        <w:jc w:val="both"/>
      </w:pPr>
      <w:r>
        <w:t>5. Противопожарные расстояния от авт</w:t>
      </w:r>
      <w:r>
        <w:t>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w:t>
      </w:r>
      <w:r>
        <w:t>ионарного типа должны составлять не менее 50 метров.</w:t>
      </w:r>
    </w:p>
    <w:p w:rsidR="00000000" w:rsidRDefault="007D0302">
      <w:pPr>
        <w:pStyle w:val="ConsPlusNormal"/>
        <w:jc w:val="both"/>
      </w:pPr>
      <w:r>
        <w:t xml:space="preserve">(в ред. Федерального </w:t>
      </w:r>
      <w:hyperlink r:id="rId17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72. Утратила силу. - Федеральный </w:t>
      </w:r>
      <w:hyperlink r:id="rId1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73. Противопожарные расстояния от резервуаров сжиженных углеводородных газов до зданий и сооружений</w:t>
      </w:r>
    </w:p>
    <w:p w:rsidR="00000000" w:rsidRDefault="007D0302">
      <w:pPr>
        <w:pStyle w:val="ConsPlusNormal"/>
        <w:jc w:val="both"/>
      </w:pPr>
      <w:r>
        <w:t xml:space="preserve">(в ред. Федерального </w:t>
      </w:r>
      <w:hyperlink r:id="rId1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w:t>
      </w:r>
      <w:r>
        <w:t xml:space="preserve">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65"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rsidR="00000000" w:rsidRDefault="007D0302">
      <w:pPr>
        <w:pStyle w:val="ConsPlusNormal"/>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w:t>
      </w:r>
      <w:r>
        <w:t>х углеводородных газов и легковоспламеняющихся жидкостей под давлением.</w:t>
      </w:r>
    </w:p>
    <w:p w:rsidR="00000000" w:rsidRDefault="007D0302">
      <w:pPr>
        <w:pStyle w:val="ConsPlusNormal"/>
        <w:jc w:val="both"/>
      </w:pPr>
      <w:r>
        <w:t xml:space="preserve">(в ред. Федерального </w:t>
      </w:r>
      <w:hyperlink r:id="rId1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Противопожарные расстояния от резервуаров сжиженных углеводородных г</w:t>
      </w:r>
      <w:r>
        <w:t>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w:t>
      </w:r>
      <w:r>
        <w:t xml:space="preserve">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960"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rsidR="00000000" w:rsidRDefault="007D0302">
      <w:pPr>
        <w:pStyle w:val="ConsPlusNormal"/>
        <w:ind w:firstLine="540"/>
        <w:jc w:val="both"/>
      </w:pPr>
    </w:p>
    <w:p w:rsidR="00000000" w:rsidRDefault="007D0302">
      <w:pPr>
        <w:pStyle w:val="ConsPlusNormal"/>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000000" w:rsidRDefault="007D0302">
      <w:pPr>
        <w:pStyle w:val="ConsPlusNormal"/>
        <w:ind w:firstLine="540"/>
        <w:jc w:val="both"/>
      </w:pPr>
    </w:p>
    <w:p w:rsidR="00000000" w:rsidRDefault="007D0302">
      <w:pPr>
        <w:pStyle w:val="ConsPlusNormal"/>
        <w:ind w:firstLine="540"/>
        <w:jc w:val="both"/>
      </w:pPr>
      <w:r>
        <w:t>1. Противопожарные расстояния от</w:t>
      </w:r>
      <w:r>
        <w:t xml:space="preserve">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w:t>
      </w:r>
      <w:r>
        <w:t>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w:t>
      </w:r>
      <w:r>
        <w:t xml:space="preserve">тояниям, установленным техническими регламентами, принятыми в соответствии с Федеральным </w:t>
      </w:r>
      <w:hyperlink r:id="rId183"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w:t>
      </w:r>
      <w:r>
        <w:t xml:space="preserve"> от рельефа местности, вида и свойств перекачиваемых сжиженных углеводородных газов.</w:t>
      </w:r>
    </w:p>
    <w:p w:rsidR="00000000" w:rsidRDefault="007D0302">
      <w:pPr>
        <w:pStyle w:val="ConsPlusNormal"/>
        <w:jc w:val="both"/>
      </w:pPr>
      <w:r>
        <w:t xml:space="preserve">(в ред. Федерального </w:t>
      </w:r>
      <w:hyperlink r:id="rId1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Противопожарные расстояния от резервуарных установок сж</w:t>
      </w:r>
      <w:r>
        <w:t xml:space="preserve">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43" w:tooltip="Противопожарные расстояния от резервуарных установок" w:history="1">
        <w:r>
          <w:rPr>
            <w:color w:val="0000FF"/>
          </w:rPr>
          <w:t>таблицах 19</w:t>
        </w:r>
      </w:hyperlink>
      <w:r>
        <w:t xml:space="preserve"> и </w:t>
      </w:r>
      <w:hyperlink w:anchor="Par3153"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1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w:t>
      </w:r>
      <w:r>
        <w:t>к газонаполнительным станциям, допускается уменьшать для надземных резервуаров до 100 метров, для подземных - до 50 метров.</w:t>
      </w:r>
    </w:p>
    <w:p w:rsidR="00000000" w:rsidRDefault="007D0302">
      <w:pPr>
        <w:pStyle w:val="ConsPlusNormal"/>
        <w:jc w:val="both"/>
      </w:pPr>
      <w:r>
        <w:t xml:space="preserve">(в ред. Федерального </w:t>
      </w:r>
      <w:hyperlink r:id="rId1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КонсультантПлюс: п</w:t>
      </w:r>
      <w:r>
        <w:t>римечание.</w:t>
      </w:r>
    </w:p>
    <w:p w:rsidR="00000000" w:rsidRDefault="007D0302">
      <w:pPr>
        <w:pStyle w:val="ConsPlusNormal"/>
        <w:ind w:firstLine="540"/>
        <w:jc w:val="both"/>
      </w:pPr>
      <w:r>
        <w:lastRenderedPageBreak/>
        <w:t xml:space="preserve">Федеральным </w:t>
      </w:r>
      <w:hyperlink r:id="rId187"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законом</w:t>
        </w:r>
      </w:hyperlink>
      <w:r>
        <w:t xml:space="preserve"> от 02.07.2013 N 185-ФЗ с </w:t>
      </w:r>
      <w:hyperlink r:id="rId18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1 сентября 2013 года</w:t>
        </w:r>
      </w:hyperlink>
      <w:r>
        <w:t xml:space="preserve"> в части 4 статьи 74 слова "детских дошкольных образовательных учреждений, общеобразовательных учреждений" должны быть заменены словами "дошко</w:t>
      </w:r>
      <w:r>
        <w:t>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w:t>
      </w:r>
      <w:r>
        <w:t xml:space="preserve">льных учреждений и лечебных учреждений стационарного типа следует увеличить в два раза по сравнению с расстояниями, указанными в </w:t>
      </w:r>
      <w:hyperlink w:anchor="Par3153" w:tooltip="Противопожарные расстояния от резервуарных установок" w:history="1">
        <w:r>
          <w:rPr>
            <w:color w:val="0000FF"/>
          </w:rPr>
          <w:t>таблице 20</w:t>
        </w:r>
      </w:hyperlink>
      <w:r>
        <w:t xml:space="preserve"> приложения к настоящему Федерально</w:t>
      </w:r>
      <w:r>
        <w:t>му закону, независимо от количества мест.</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75. Утратила силу. - Федеральный </w:t>
      </w:r>
      <w:hyperlink r:id="rId18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17. ОБЩИЕ ТРЕБОВАНИЯ ПОЖАРНО</w:t>
      </w:r>
      <w:r>
        <w:t>Й</w:t>
      </w:r>
    </w:p>
    <w:p w:rsidR="00000000" w:rsidRDefault="007D0302">
      <w:pPr>
        <w:pStyle w:val="ConsPlusTitle"/>
        <w:jc w:val="center"/>
      </w:pPr>
      <w:r>
        <w:t>БЕЗОПАСНОСТИ К ПОСЕЛЕНИЯМ И ГОРОДСКИМ ОКРУГАМ ПО РАЗМЕЩЕНИЮ</w:t>
      </w:r>
    </w:p>
    <w:p w:rsidR="00000000" w:rsidRDefault="007D0302">
      <w:pPr>
        <w:pStyle w:val="ConsPlusTitle"/>
        <w:jc w:val="center"/>
      </w:pPr>
      <w:r>
        <w:t>ПОДРАЗДЕЛЕНИЙ ПОЖАРНОЙ ОХРАНЫ</w:t>
      </w:r>
    </w:p>
    <w:p w:rsidR="00000000" w:rsidRDefault="007D0302">
      <w:pPr>
        <w:pStyle w:val="ConsPlusNormal"/>
        <w:ind w:firstLine="540"/>
        <w:jc w:val="both"/>
      </w:pPr>
    </w:p>
    <w:p w:rsidR="00000000" w:rsidRDefault="007D0302">
      <w:pPr>
        <w:pStyle w:val="ConsPlusNormal"/>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000000" w:rsidRDefault="007D0302">
      <w:pPr>
        <w:pStyle w:val="ConsPlusNormal"/>
        <w:ind w:firstLine="540"/>
        <w:jc w:val="both"/>
      </w:pPr>
    </w:p>
    <w:p w:rsidR="00000000" w:rsidRDefault="007D0302">
      <w:pPr>
        <w:pStyle w:val="ConsPlusNormal"/>
        <w:ind w:firstLine="540"/>
        <w:jc w:val="both"/>
      </w:pPr>
      <w:bookmarkStart w:id="11" w:name="Par1015"/>
      <w:bookmarkEnd w:id="11"/>
      <w:r>
        <w:t>1. Дислокация подразделений</w:t>
      </w:r>
      <w:r>
        <w:t xml:space="preserve">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w:t>
      </w:r>
      <w:r>
        <w:t>т.</w:t>
      </w:r>
    </w:p>
    <w:p w:rsidR="00000000" w:rsidRDefault="007D0302">
      <w:pPr>
        <w:pStyle w:val="ConsPlusNormal"/>
        <w:ind w:firstLine="540"/>
        <w:jc w:val="both"/>
      </w:pPr>
      <w:r>
        <w:t>2. Подразделения пожарной охраны населенных пунктов должны размещаться в зданиях пожарных депо.</w:t>
      </w:r>
    </w:p>
    <w:p w:rsidR="00000000" w:rsidRDefault="007D0302">
      <w:pPr>
        <w:pStyle w:val="ConsPlusNormal"/>
        <w:ind w:firstLine="540"/>
        <w:jc w:val="both"/>
      </w:pPr>
      <w:r>
        <w:t xml:space="preserve">3. </w:t>
      </w:r>
      <w:hyperlink r:id="rId190"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Порядок и методика</w:t>
        </w:r>
      </w:hyperlink>
      <w:r>
        <w:t xml:space="preserve"> определения мест дислокации подразделений пожарной охраны на те</w:t>
      </w:r>
      <w:r>
        <w:t>рриториях поселений и городских округов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77. Требования пожарной безопасности к пожарным депо</w:t>
      </w:r>
    </w:p>
    <w:p w:rsidR="00000000" w:rsidRDefault="007D0302">
      <w:pPr>
        <w:pStyle w:val="ConsPlusNormal"/>
        <w:ind w:firstLine="540"/>
        <w:jc w:val="both"/>
      </w:pPr>
    </w:p>
    <w:p w:rsidR="00000000" w:rsidRDefault="007D0302">
      <w:pPr>
        <w:pStyle w:val="ConsPlusNormal"/>
        <w:ind w:firstLine="540"/>
        <w:jc w:val="both"/>
      </w:pPr>
      <w:r>
        <w:t>1. Пожарные депо должны размещаться на земельных участках, имеющих выезды на магистраль</w:t>
      </w:r>
      <w:r>
        <w:t>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000000" w:rsidRDefault="007D0302">
      <w:pPr>
        <w:pStyle w:val="ConsPlusNormal"/>
        <w:ind w:firstLine="540"/>
        <w:jc w:val="both"/>
      </w:pPr>
      <w:r>
        <w:t xml:space="preserve">2. Расстояние от границ участка пожарного депо до общественных и жилых зданий должно быть не </w:t>
      </w:r>
      <w:r>
        <w:t>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000000" w:rsidRDefault="007D0302">
      <w:pPr>
        <w:pStyle w:val="ConsPlusNormal"/>
        <w:jc w:val="both"/>
      </w:pPr>
      <w:r>
        <w:t xml:space="preserve">(в ред. Федерального </w:t>
      </w:r>
      <w:hyperlink r:id="rId191"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3.</w:t>
      </w:r>
      <w:r>
        <w:t xml:space="preserve">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000000" w:rsidRDefault="007D0302">
      <w:pPr>
        <w:pStyle w:val="ConsPlusNormal"/>
        <w:ind w:firstLine="540"/>
        <w:jc w:val="both"/>
      </w:pPr>
      <w:r>
        <w:t>4. Состав зданий и соо</w:t>
      </w:r>
      <w:r>
        <w:t>ружений, размещаемых на территории пожарного депо, площади зданий и сооружений определяются техническим заданием на проектирование.</w:t>
      </w:r>
    </w:p>
    <w:p w:rsidR="00000000" w:rsidRDefault="007D0302">
      <w:pPr>
        <w:pStyle w:val="ConsPlusNormal"/>
        <w:jc w:val="both"/>
      </w:pPr>
      <w:r>
        <w:t xml:space="preserve">(в ред. Федерального </w:t>
      </w:r>
      <w:hyperlink r:id="rId19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Территор</w:t>
      </w:r>
      <w:r>
        <w:t>ия пожарного депо должна иметь два въезда (выезда). Ширина ворот на въезде (выезде) должна быть не менее 4,5 метра.</w:t>
      </w:r>
    </w:p>
    <w:p w:rsidR="00000000" w:rsidRDefault="007D0302">
      <w:pPr>
        <w:pStyle w:val="ConsPlusNormal"/>
        <w:ind w:firstLine="540"/>
        <w:jc w:val="both"/>
      </w:pPr>
      <w:r>
        <w:t>6. Дороги и площадки на территории пожарного депо должны иметь твердое покрытие.</w:t>
      </w:r>
    </w:p>
    <w:p w:rsidR="00000000" w:rsidRDefault="007D0302">
      <w:pPr>
        <w:pStyle w:val="ConsPlusNormal"/>
        <w:ind w:firstLine="540"/>
        <w:jc w:val="both"/>
      </w:pPr>
      <w:r>
        <w:t>7. Проезжая часть улицы и тротуар напротив выездной площадк</w:t>
      </w:r>
      <w:r>
        <w:t>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w:t>
      </w:r>
      <w:r>
        <w:t>тофора могут также осуществляться дистанционно из пункта связи пожарной охраны.</w:t>
      </w:r>
    </w:p>
    <w:p w:rsidR="00000000" w:rsidRDefault="007D0302">
      <w:pPr>
        <w:pStyle w:val="ConsPlusNormal"/>
        <w:ind w:firstLine="540"/>
        <w:jc w:val="both"/>
      </w:pPr>
    </w:p>
    <w:p w:rsidR="00000000" w:rsidRDefault="007D0302">
      <w:pPr>
        <w:pStyle w:val="ConsPlusTitle"/>
        <w:jc w:val="center"/>
        <w:outlineLvl w:val="1"/>
      </w:pPr>
      <w:r>
        <w:t>Раздел III. ТРЕБОВАНИЯ ПОЖАРНОЙ БЕЗОПАСНОСТИ</w:t>
      </w:r>
    </w:p>
    <w:p w:rsidR="00000000" w:rsidRDefault="007D0302">
      <w:pPr>
        <w:pStyle w:val="ConsPlusTitle"/>
        <w:jc w:val="center"/>
      </w:pPr>
      <w:r>
        <w:t>ПРИ ПРОЕКТИРОВАНИИ, СТРОИТЕЛЬСТВЕ И ЭКСПЛУАТАЦИИ</w:t>
      </w:r>
    </w:p>
    <w:p w:rsidR="00000000" w:rsidRDefault="007D0302">
      <w:pPr>
        <w:pStyle w:val="ConsPlusTitle"/>
        <w:jc w:val="center"/>
      </w:pPr>
      <w:r>
        <w:t>ЗДАНИЙ И СООРУЖЕНИЙ</w:t>
      </w:r>
    </w:p>
    <w:p w:rsidR="00000000" w:rsidRDefault="007D0302">
      <w:pPr>
        <w:pStyle w:val="ConsPlusNormal"/>
        <w:jc w:val="center"/>
      </w:pPr>
      <w:r>
        <w:lastRenderedPageBreak/>
        <w:t xml:space="preserve">(в ред. Федерального </w:t>
      </w:r>
      <w:hyperlink r:id="rId19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18. ОБЩИЕ ТРЕБОВАНИЯ ПОЖАРНОЙ БЕЗОПАСНОСТИ</w:t>
      </w:r>
    </w:p>
    <w:p w:rsidR="00000000" w:rsidRDefault="007D0302">
      <w:pPr>
        <w:pStyle w:val="ConsPlusTitle"/>
        <w:jc w:val="center"/>
      </w:pPr>
      <w:r>
        <w:t>ПРИ ПРОЕКТИРОВАНИИ, СТРОИТЕЛЬСТВЕ И ЭКСПЛУАТАЦИИ</w:t>
      </w:r>
    </w:p>
    <w:p w:rsidR="00000000" w:rsidRDefault="007D0302">
      <w:pPr>
        <w:pStyle w:val="ConsPlusTitle"/>
        <w:jc w:val="center"/>
      </w:pPr>
      <w:r>
        <w:t>ЗДАНИЙ И СООРУЖЕНИЙ</w:t>
      </w:r>
    </w:p>
    <w:p w:rsidR="00000000" w:rsidRDefault="007D0302">
      <w:pPr>
        <w:pStyle w:val="ConsPlusNormal"/>
        <w:jc w:val="center"/>
      </w:pPr>
      <w:r>
        <w:t xml:space="preserve">(в ред. Федерального </w:t>
      </w:r>
      <w:hyperlink r:id="rId19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78. Требования к проектной документации на объекты строительства</w:t>
      </w:r>
    </w:p>
    <w:p w:rsidR="00000000" w:rsidRDefault="007D0302">
      <w:pPr>
        <w:pStyle w:val="ConsPlusNormal"/>
        <w:ind w:firstLine="540"/>
        <w:jc w:val="both"/>
      </w:pPr>
    </w:p>
    <w:p w:rsidR="00000000" w:rsidRDefault="007D0302">
      <w:pPr>
        <w:pStyle w:val="ConsPlusNormal"/>
        <w:ind w:firstLine="540"/>
        <w:jc w:val="both"/>
      </w:pPr>
      <w:r>
        <w:t xml:space="preserve">1. Проектная документация на здания, сооружения, строительные конструкции, инженерное оборудование и строительные </w:t>
      </w:r>
      <w:r>
        <w:t>материалы должна содержать пожарно-технические характеристики, предусмотренные настоящим Федеральным законом.</w:t>
      </w:r>
    </w:p>
    <w:p w:rsidR="00000000" w:rsidRDefault="007D0302">
      <w:pPr>
        <w:pStyle w:val="ConsPlusNormal"/>
        <w:jc w:val="both"/>
      </w:pPr>
      <w:r>
        <w:t xml:space="preserve">(в ред. Федерального </w:t>
      </w:r>
      <w:hyperlink r:id="rId1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Для зданий, сооружений, для ко</w:t>
      </w:r>
      <w:r>
        <w:t>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w:t>
      </w:r>
      <w:r>
        <w:t>бходимых инженерно-технических и организационных мероприятий по обеспечению пожарной безопасности.</w:t>
      </w:r>
    </w:p>
    <w:p w:rsidR="00000000" w:rsidRDefault="007D0302">
      <w:pPr>
        <w:pStyle w:val="ConsPlusNormal"/>
        <w:jc w:val="both"/>
      </w:pPr>
      <w:r>
        <w:t xml:space="preserve">(в ред. Федерального </w:t>
      </w:r>
      <w:hyperlink r:id="rId1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bookmarkStart w:id="12" w:name="Par1048"/>
      <w:bookmarkEnd w:id="12"/>
      <w:r>
        <w:t>Статья 79. Нормативное значен</w:t>
      </w:r>
      <w:r>
        <w:t>ие пожарного риска для зданий и сооружений</w:t>
      </w:r>
    </w:p>
    <w:p w:rsidR="00000000" w:rsidRDefault="007D0302">
      <w:pPr>
        <w:pStyle w:val="ConsPlusNormal"/>
        <w:jc w:val="both"/>
      </w:pPr>
      <w:r>
        <w:t xml:space="preserve">(в ред. Федерального </w:t>
      </w:r>
      <w:hyperlink r:id="rId1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Индивидуальный пожарный риск в зданиях и сооружениях не должен превышать значение одной миллионн</w:t>
      </w:r>
      <w:r>
        <w:t>ой в год при размещении отдельного человека в наиболее удаленной от выхода из здания и сооружения точке.</w:t>
      </w:r>
    </w:p>
    <w:p w:rsidR="00000000" w:rsidRDefault="007D0302">
      <w:pPr>
        <w:pStyle w:val="ConsPlusNormal"/>
        <w:jc w:val="both"/>
      </w:pPr>
      <w:r>
        <w:t xml:space="preserve">(в ред. Федерального </w:t>
      </w:r>
      <w:hyperlink r:id="rId1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Риск гибели людей в результате возд</w:t>
      </w:r>
      <w:r>
        <w:t>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00000" w:rsidRDefault="007D0302">
      <w:pPr>
        <w:pStyle w:val="ConsPlusNormal"/>
        <w:jc w:val="both"/>
      </w:pPr>
      <w:r>
        <w:t xml:space="preserve">(в ред. Федерального </w:t>
      </w:r>
      <w:hyperlink r:id="rId19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000000" w:rsidRDefault="007D0302">
      <w:pPr>
        <w:pStyle w:val="ConsPlusNormal"/>
        <w:jc w:val="both"/>
      </w:pPr>
      <w:r>
        <w:t xml:space="preserve">(в ред. Федерального </w:t>
      </w:r>
      <w:hyperlink r:id="rId2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Ко</w:t>
      </w:r>
      <w:r>
        <w:t>нструктивные, объемно-планировочные и инженерно-технические решения зданий и сооружений должны обеспечивать в случае пожара:</w:t>
      </w:r>
    </w:p>
    <w:p w:rsidR="00000000" w:rsidRDefault="007D0302">
      <w:pPr>
        <w:pStyle w:val="ConsPlusNormal"/>
        <w:jc w:val="both"/>
      </w:pPr>
      <w:r>
        <w:t xml:space="preserve">(в ред. Федерального </w:t>
      </w:r>
      <w:hyperlink r:id="rId2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эвакуацию людей</w:t>
      </w:r>
      <w:r>
        <w:t xml:space="preserve"> в безопасную зону до нанесения вреда их жизни и здоровью вследствие воздействия опасных факторов пожара;</w:t>
      </w:r>
    </w:p>
    <w:p w:rsidR="00000000" w:rsidRDefault="007D0302">
      <w:pPr>
        <w:pStyle w:val="ConsPlusNormal"/>
        <w:ind w:firstLine="540"/>
        <w:jc w:val="both"/>
      </w:pPr>
      <w:r>
        <w:t>2) возможность проведения мероприятий по спасению людей;</w:t>
      </w:r>
    </w:p>
    <w:p w:rsidR="00000000" w:rsidRDefault="007D0302">
      <w:pPr>
        <w:pStyle w:val="ConsPlusNormal"/>
        <w:ind w:firstLine="540"/>
        <w:jc w:val="both"/>
      </w:pPr>
      <w:r>
        <w:t>3) возможность доступа личного состава подразделений пожарной охраны и доставки средств пожар</w:t>
      </w:r>
      <w:r>
        <w:t>отушения в любое помещение зданий и сооружений;</w:t>
      </w:r>
    </w:p>
    <w:p w:rsidR="00000000" w:rsidRDefault="007D0302">
      <w:pPr>
        <w:pStyle w:val="ConsPlusNormal"/>
        <w:jc w:val="both"/>
      </w:pPr>
      <w:r>
        <w:t xml:space="preserve">(в ред. Федерального </w:t>
      </w:r>
      <w:hyperlink r:id="rId2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возможность подачи огнетушащих веществ в очаг пожара;</w:t>
      </w:r>
    </w:p>
    <w:p w:rsidR="00000000" w:rsidRDefault="007D0302">
      <w:pPr>
        <w:pStyle w:val="ConsPlusNormal"/>
        <w:ind w:firstLine="540"/>
        <w:jc w:val="both"/>
      </w:pPr>
      <w:r>
        <w:t>5) нераспространение пожара на соседни</w:t>
      </w:r>
      <w:r>
        <w:t>е здания и сооружения.</w:t>
      </w:r>
    </w:p>
    <w:p w:rsidR="00000000" w:rsidRDefault="007D0302">
      <w:pPr>
        <w:pStyle w:val="ConsPlusNormal"/>
        <w:jc w:val="both"/>
      </w:pPr>
      <w:r>
        <w:t xml:space="preserve">(в ред. Федерального </w:t>
      </w:r>
      <w:hyperlink r:id="rId2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w:t>
      </w:r>
      <w:r>
        <w:t>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000000" w:rsidRDefault="007D0302">
      <w:pPr>
        <w:pStyle w:val="ConsPlusNormal"/>
        <w:jc w:val="both"/>
      </w:pPr>
      <w:r>
        <w:t xml:space="preserve">(в ред. Федерального </w:t>
      </w:r>
      <w:hyperlink r:id="rId20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w:t>
      </w:r>
      <w:r>
        <w:t>7-ФЗ)</w:t>
      </w:r>
    </w:p>
    <w:p w:rsidR="00000000" w:rsidRDefault="007D0302">
      <w:pPr>
        <w:pStyle w:val="ConsPlusNormal"/>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w:t>
      </w:r>
      <w:r>
        <w:t>тветствии с настоящим Федеральным законом применительно к новому назначению этих зданий, сооружений или помещений.</w:t>
      </w:r>
    </w:p>
    <w:p w:rsidR="00000000" w:rsidRDefault="007D0302">
      <w:pPr>
        <w:pStyle w:val="ConsPlusNormal"/>
        <w:jc w:val="both"/>
      </w:pPr>
      <w:r>
        <w:t xml:space="preserve">(в ред. Федерального </w:t>
      </w:r>
      <w:hyperlink r:id="rId20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lastRenderedPageBreak/>
        <w:t>Глава 19. ТРЕБОВАНИЯ К СОСТ</w:t>
      </w:r>
      <w:r>
        <w:t>АВУ И ФУНКЦИОНАЛЬНЫМ</w:t>
      </w:r>
    </w:p>
    <w:p w:rsidR="00000000" w:rsidRDefault="007D0302">
      <w:pPr>
        <w:pStyle w:val="ConsPlusTitle"/>
        <w:jc w:val="center"/>
      </w:pPr>
      <w:r>
        <w:t>ХАРАКТЕРИСТИКАМ СИСТЕМ ОБЕСПЕЧЕНИЯ ПОЖАРНОЙ БЕЗОПАСНОСТИ</w:t>
      </w:r>
    </w:p>
    <w:p w:rsidR="00000000" w:rsidRDefault="007D0302">
      <w:pPr>
        <w:pStyle w:val="ConsPlusTitle"/>
        <w:jc w:val="center"/>
      </w:pPr>
      <w:r>
        <w:t>ЗДАНИЙ И СООРУЖЕНИЙ</w:t>
      </w:r>
    </w:p>
    <w:p w:rsidR="00000000" w:rsidRDefault="007D0302">
      <w:pPr>
        <w:pStyle w:val="ConsPlusNormal"/>
        <w:jc w:val="center"/>
      </w:pPr>
      <w:r>
        <w:t xml:space="preserve">(в ред. Федерального </w:t>
      </w:r>
      <w:hyperlink r:id="rId2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81. Требования к функциональным харак</w:t>
      </w:r>
      <w:r>
        <w:t>теристикам систем обеспечения пожарной безопасности зданий и сооружений</w:t>
      </w:r>
    </w:p>
    <w:p w:rsidR="00000000" w:rsidRDefault="007D0302">
      <w:pPr>
        <w:pStyle w:val="ConsPlusNormal"/>
        <w:jc w:val="both"/>
      </w:pPr>
      <w:r>
        <w:t xml:space="preserve">(в ред. Федерального </w:t>
      </w:r>
      <w:hyperlink r:id="rId2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000000" w:rsidRDefault="007D0302">
      <w:pPr>
        <w:pStyle w:val="ConsPlusNormal"/>
        <w:jc w:val="both"/>
      </w:pPr>
      <w:r>
        <w:t xml:space="preserve">(в ред. Федерального </w:t>
      </w:r>
      <w:hyperlink r:id="rId20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w:t>
        </w:r>
        <w:r>
          <w:rPr>
            <w:color w:val="0000FF"/>
          </w:rPr>
          <w:t>кона</w:t>
        </w:r>
      </w:hyperlink>
      <w:r>
        <w:t xml:space="preserve"> от 10.07.2012 N 117-ФЗ)</w:t>
      </w:r>
    </w:p>
    <w:p w:rsidR="00000000" w:rsidRDefault="007D0302">
      <w:pPr>
        <w:pStyle w:val="ConsPlusNormal"/>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w:t>
      </w:r>
      <w:r>
        <w:t>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000000" w:rsidRDefault="007D0302">
      <w:pPr>
        <w:pStyle w:val="ConsPlusNormal"/>
        <w:jc w:val="both"/>
      </w:pPr>
      <w:r>
        <w:t xml:space="preserve">(в ред. Федерального </w:t>
      </w:r>
      <w:hyperlink r:id="rId20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w:t>
      </w:r>
      <w:r>
        <w:t xml:space="preserve"> N 117-ФЗ)</w:t>
      </w:r>
    </w:p>
    <w:p w:rsidR="00000000" w:rsidRDefault="007D0302">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000000" w:rsidRDefault="007D0302">
      <w:pPr>
        <w:pStyle w:val="ConsPlusNormal"/>
        <w:jc w:val="both"/>
      </w:pPr>
      <w:r>
        <w:t xml:space="preserve">(в ред. Федерального </w:t>
      </w:r>
      <w:hyperlink r:id="rId21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w:t>
      </w:r>
      <w:r>
        <w:t xml:space="preserve">нтами для данных объектов, принятыми в соответствии с Федеральным </w:t>
      </w:r>
      <w:hyperlink r:id="rId211"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000000" w:rsidRDefault="007D0302">
      <w:pPr>
        <w:pStyle w:val="ConsPlusNormal"/>
        <w:jc w:val="both"/>
      </w:pPr>
      <w:r>
        <w:t xml:space="preserve">(в ред. Федерального </w:t>
      </w:r>
      <w:hyperlink r:id="rId2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w:t>
      </w:r>
      <w:r>
        <w:t>17-ФЗ)</w:t>
      </w:r>
    </w:p>
    <w:p w:rsidR="00000000" w:rsidRDefault="007D0302">
      <w:pPr>
        <w:pStyle w:val="ConsPlusNormal"/>
        <w:ind w:firstLine="540"/>
        <w:jc w:val="both"/>
      </w:pPr>
    </w:p>
    <w:p w:rsidR="00000000" w:rsidRDefault="007D0302">
      <w:pPr>
        <w:pStyle w:val="ConsPlusNormal"/>
        <w:ind w:firstLine="540"/>
        <w:jc w:val="both"/>
        <w:outlineLvl w:val="3"/>
      </w:pPr>
      <w:r>
        <w:t>Статья 82. Требования пожарной безопасности к электроустановкам зданий и сооружений</w:t>
      </w:r>
    </w:p>
    <w:p w:rsidR="00000000" w:rsidRDefault="007D0302">
      <w:pPr>
        <w:pStyle w:val="ConsPlusNormal"/>
        <w:jc w:val="both"/>
      </w:pPr>
      <w:r>
        <w:t xml:space="preserve">(в ред. Федерального </w:t>
      </w:r>
      <w:hyperlink r:id="rId2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bookmarkStart w:id="13" w:name="Par1093"/>
      <w:bookmarkEnd w:id="13"/>
      <w:r>
        <w:t>1. Электроустановки зданий и сооруже</w:t>
      </w:r>
      <w:r>
        <w:t>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w:t>
      </w:r>
      <w:r>
        <w:t>арной опасности Ф1.1 с круглосуточным пребыванием людей, должны предусматриваться автономные резервные источники электроснабжения.</w:t>
      </w:r>
    </w:p>
    <w:p w:rsidR="00000000" w:rsidRDefault="007D0302">
      <w:pPr>
        <w:pStyle w:val="ConsPlusNormal"/>
        <w:jc w:val="both"/>
      </w:pPr>
      <w:r>
        <w:t xml:space="preserve">(в ред. Федерального </w:t>
      </w:r>
      <w:hyperlink r:id="rId2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Кабельные</w:t>
      </w:r>
      <w:r>
        <w:t xml:space="preserve">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w:t>
      </w:r>
      <w:r>
        <w:t xml:space="preserve">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w:t>
      </w:r>
      <w:r>
        <w:t>необходимого для выполнения их функций и эвакуации людей в безопасную зону.</w:t>
      </w:r>
    </w:p>
    <w:p w:rsidR="00000000" w:rsidRDefault="007D0302">
      <w:pPr>
        <w:pStyle w:val="ConsPlusNormal"/>
        <w:jc w:val="both"/>
      </w:pPr>
      <w:r>
        <w:t xml:space="preserve">(часть 2 в ред. Федерального </w:t>
      </w:r>
      <w:hyperlink r:id="rId2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Кабели от трансформаторных подстанций резервных источник</w:t>
      </w:r>
      <w:r>
        <w:t>ов питания до вводно-распределительных устройств должны прокладываться в раздельных огнестойких каналах или иметь огнезащиту.</w:t>
      </w:r>
    </w:p>
    <w:p w:rsidR="00000000" w:rsidRDefault="007D0302">
      <w:pPr>
        <w:pStyle w:val="ConsPlusNormal"/>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w:t>
      </w:r>
      <w:r>
        <w:t>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000000" w:rsidRDefault="007D0302">
      <w:pPr>
        <w:pStyle w:val="ConsPlusNormal"/>
        <w:jc w:val="both"/>
      </w:pPr>
      <w:r>
        <w:t xml:space="preserve">(в ред. Федерального </w:t>
      </w:r>
      <w:hyperlink r:id="rId2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000000" w:rsidRDefault="007D0302">
      <w:pPr>
        <w:pStyle w:val="ConsPlusNormal"/>
        <w:jc w:val="both"/>
      </w:pPr>
      <w:r>
        <w:t xml:space="preserve">(в ред. Федерального </w:t>
      </w:r>
      <w:hyperlink r:id="rId2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6. Утратил силу. - Федеральный </w:t>
      </w:r>
      <w:hyperlink r:id="rId2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lastRenderedPageBreak/>
        <w:t xml:space="preserve">7. Горизонтальные и вертикальные каналы для прокладки электрокабелей и проводов в зданиях и </w:t>
      </w:r>
      <w:r>
        <w:t>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w:t>
      </w:r>
      <w:r>
        <w:t>тойкости не ниже предела огнестойкости данных конструкций.</w:t>
      </w:r>
    </w:p>
    <w:p w:rsidR="00000000" w:rsidRDefault="007D0302">
      <w:pPr>
        <w:pStyle w:val="ConsPlusNormal"/>
        <w:jc w:val="both"/>
      </w:pPr>
      <w:r>
        <w:t xml:space="preserve">(в ред. Федерального </w:t>
      </w:r>
      <w:hyperlink r:id="rId2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Кабели, прокладываемые открыто, должны быть не распространяющими горение.</w:t>
      </w:r>
    </w:p>
    <w:p w:rsidR="00000000" w:rsidRDefault="007D0302">
      <w:pPr>
        <w:pStyle w:val="ConsPlusNormal"/>
        <w:ind w:firstLine="540"/>
        <w:jc w:val="both"/>
      </w:pPr>
      <w: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w:t>
      </w:r>
      <w:r>
        <w:t>должен обеспечивать аварийное освещение на путях эвакуации в течение расчетного времени эвакуации людей в безопасную зону.</w:t>
      </w:r>
    </w:p>
    <w:p w:rsidR="00000000" w:rsidRDefault="007D0302">
      <w:pPr>
        <w:pStyle w:val="ConsPlusNormal"/>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w:t>
      </w:r>
      <w:r>
        <w:t xml:space="preserve"> среде дополнительных мер защиты.</w:t>
      </w:r>
    </w:p>
    <w:p w:rsidR="00000000" w:rsidRDefault="007D0302">
      <w:pPr>
        <w:pStyle w:val="ConsPlusNormal"/>
        <w:jc w:val="both"/>
      </w:pPr>
      <w:r>
        <w:t xml:space="preserve">(в ред. Федерального </w:t>
      </w:r>
      <w:hyperlink r:id="rId2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11. Утратил силу. - Федеральный </w:t>
      </w:r>
      <w:hyperlink r:id="rId2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w:t>
      </w:r>
      <w:r>
        <w:t>012 N 117-ФЗ.</w:t>
      </w:r>
    </w:p>
    <w:p w:rsidR="00000000" w:rsidRDefault="007D0302">
      <w:pPr>
        <w:pStyle w:val="ConsPlusNormal"/>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w:t>
      </w:r>
      <w:r>
        <w:t>трооборудования.</w:t>
      </w:r>
    </w:p>
    <w:p w:rsidR="00000000" w:rsidRDefault="007D0302">
      <w:pPr>
        <w:pStyle w:val="ConsPlusNormal"/>
        <w:ind w:firstLine="540"/>
        <w:jc w:val="both"/>
      </w:pPr>
      <w: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w:t>
      </w:r>
      <w:r>
        <w:t xml:space="preserve">танавливаются техническими регламентами для данной продукции, принятыми в соответствии с Федеральным </w:t>
      </w:r>
      <w:hyperlink r:id="rId222"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000000" w:rsidRDefault="007D0302">
      <w:pPr>
        <w:pStyle w:val="ConsPlusNormal"/>
        <w:jc w:val="both"/>
      </w:pPr>
      <w:r>
        <w:t xml:space="preserve">(в ред. Федерального </w:t>
      </w:r>
      <w:hyperlink r:id="rId2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83. Требования к системам автоматического пожаротушения и системам пожарной сигнализации</w:t>
      </w:r>
    </w:p>
    <w:p w:rsidR="00000000" w:rsidRDefault="007D0302">
      <w:pPr>
        <w:pStyle w:val="ConsPlusNormal"/>
        <w:ind w:firstLine="540"/>
        <w:jc w:val="both"/>
      </w:pPr>
    </w:p>
    <w:p w:rsidR="00000000" w:rsidRDefault="007D0302">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w:t>
      </w:r>
      <w:r>
        <w:t>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000000" w:rsidRDefault="007D0302">
      <w:pPr>
        <w:pStyle w:val="ConsPlusNormal"/>
        <w:jc w:val="both"/>
      </w:pPr>
      <w:r>
        <w:t xml:space="preserve">(в ред. Федерального </w:t>
      </w:r>
      <w:hyperlink r:id="rId2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w:t>
      </w:r>
      <w:r>
        <w:t>2 N 117-ФЗ)</w:t>
      </w:r>
    </w:p>
    <w:p w:rsidR="00000000" w:rsidRDefault="007D0302">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000000" w:rsidRDefault="007D0302">
      <w:pPr>
        <w:pStyle w:val="ConsPlusNormal"/>
        <w:jc w:val="both"/>
      </w:pPr>
      <w:r>
        <w:t xml:space="preserve">(в ред. Федерального </w:t>
      </w:r>
      <w:hyperlink r:id="rId2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w:t>
      </w:r>
      <w:r>
        <w:t xml:space="preserve"> устройством для контроля работоспособности установки;</w:t>
      </w:r>
    </w:p>
    <w:p w:rsidR="00000000" w:rsidRDefault="007D0302">
      <w:pPr>
        <w:pStyle w:val="ConsPlusNormal"/>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000000" w:rsidRDefault="007D0302">
      <w:pPr>
        <w:pStyle w:val="ConsPlusNormal"/>
        <w:ind w:firstLine="540"/>
        <w:jc w:val="both"/>
      </w:pPr>
      <w:r>
        <w:t>4) устройством для задержки подачи газовых и порошковых огнету</w:t>
      </w:r>
      <w:r>
        <w:t>шащих веществ на время, необходимое для эвакуации людей из помещения пожара;</w:t>
      </w:r>
    </w:p>
    <w:p w:rsidR="00000000" w:rsidRDefault="007D0302">
      <w:pPr>
        <w:pStyle w:val="ConsPlusNormal"/>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w:t>
      </w:r>
      <w:r>
        <w:t xml:space="preserve"> воздействия опасных факторов пожара.</w:t>
      </w:r>
    </w:p>
    <w:p w:rsidR="00000000" w:rsidRDefault="007D0302">
      <w:pPr>
        <w:pStyle w:val="ConsPlusNormal"/>
        <w:jc w:val="both"/>
      </w:pPr>
      <w:r>
        <w:t xml:space="preserve">(в ред. Федерального </w:t>
      </w:r>
      <w:hyperlink r:id="rId2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Способ подачи огнетушащего вещества в очаг пожара не должен приводить к увеличению площади пожара всле</w:t>
      </w:r>
      <w:r>
        <w:t>дствие разлива, разбрызгивания или распыления горючих материалов и к выделению горючих и токсичных газов.</w:t>
      </w:r>
    </w:p>
    <w:p w:rsidR="00000000" w:rsidRDefault="007D0302">
      <w:pPr>
        <w:pStyle w:val="ConsPlusNormal"/>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w:t>
      </w:r>
      <w:r>
        <w:t>ения, здания и сооружения после его подачи.</w:t>
      </w:r>
    </w:p>
    <w:p w:rsidR="00000000" w:rsidRDefault="007D0302">
      <w:pPr>
        <w:pStyle w:val="ConsPlusNormal"/>
        <w:jc w:val="both"/>
      </w:pPr>
      <w:r>
        <w:t xml:space="preserve">(в ред. Федерального </w:t>
      </w:r>
      <w:hyperlink r:id="rId2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Автоматические установки пожаротушения и пожарной сигнализации в зависимости от разработанного п</w:t>
      </w:r>
      <w:r>
        <w:t xml:space="preserve">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w:t>
      </w:r>
      <w:r>
        <w:lastRenderedPageBreak/>
        <w:t>эвакуацией людей, приборы управления установками пожаротушения, технические сре</w:t>
      </w:r>
      <w:r>
        <w:t>дства управления системой противодымной защиты, инженерным и технологическим оборудованием.</w:t>
      </w:r>
    </w:p>
    <w:p w:rsidR="00000000" w:rsidRDefault="007D0302">
      <w:pPr>
        <w:pStyle w:val="ConsPlusNormal"/>
        <w:jc w:val="both"/>
      </w:pPr>
      <w:r>
        <w:t xml:space="preserve">(в ред. Федерального </w:t>
      </w:r>
      <w:hyperlink r:id="rId2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Автоматические установки пожаротушения и пожарно</w:t>
      </w:r>
      <w:r>
        <w:t>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000000" w:rsidRDefault="007D0302">
      <w:pPr>
        <w:pStyle w:val="ConsPlusNormal"/>
        <w:jc w:val="both"/>
      </w:pPr>
      <w:r>
        <w:t xml:space="preserve">(часть 5 в ред. Федерального </w:t>
      </w:r>
      <w:hyperlink r:id="rId2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w:t>
      </w:r>
      <w:r>
        <w:t>ения.</w:t>
      </w:r>
    </w:p>
    <w:p w:rsidR="00000000" w:rsidRDefault="007D0302">
      <w:pPr>
        <w:pStyle w:val="ConsPlusNormal"/>
        <w:jc w:val="both"/>
      </w:pPr>
      <w:r>
        <w:t xml:space="preserve">(в ред. Федерального </w:t>
      </w:r>
      <w:hyperlink r:id="rId2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bookmarkStart w:id="14" w:name="Par1134"/>
      <w:bookmarkEnd w:id="14"/>
      <w:r>
        <w:t>7. Системы пожарной сигнализации должны обеспечивать подачу светового и звукового сигн</w:t>
      </w:r>
      <w:r>
        <w:t>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w:t>
      </w:r>
      <w:r>
        <w:t xml:space="preserve"> пульт подразделения пожарной охраны без участия работников объекта и (или) транслирующей этот сигнал организации.</w:t>
      </w:r>
    </w:p>
    <w:p w:rsidR="00000000" w:rsidRDefault="007D0302">
      <w:pPr>
        <w:pStyle w:val="ConsPlusNormal"/>
        <w:jc w:val="both"/>
      </w:pPr>
      <w:r>
        <w:t xml:space="preserve">(в ред. Федерального </w:t>
      </w:r>
      <w:hyperlink r:id="rId2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Утратил силу. - Федеральн</w:t>
      </w:r>
      <w:r>
        <w:t xml:space="preserve">ый </w:t>
      </w:r>
      <w:hyperlink r:id="rId2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000000" w:rsidRDefault="007D0302">
      <w:pPr>
        <w:pStyle w:val="ConsPlusNormal"/>
        <w:ind w:firstLine="540"/>
        <w:jc w:val="both"/>
      </w:pPr>
      <w:r>
        <w:t>10. Требования к проектиров</w:t>
      </w:r>
      <w:r>
        <w:t xml:space="preserve">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33"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пожаротушения при туш{КонсультантПлюс}" w:history="1">
        <w:r>
          <w:rPr>
            <w:color w:val="0000FF"/>
          </w:rPr>
          <w:t>нормативными документами</w:t>
        </w:r>
      </w:hyperlink>
      <w:r>
        <w:t xml:space="preserve">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bookmarkStart w:id="15" w:name="Par1140"/>
      <w:bookmarkEnd w:id="15"/>
      <w:r>
        <w:t xml:space="preserve">Статья 84. </w:t>
      </w:r>
      <w:hyperlink r:id="rId234"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Требования</w:t>
        </w:r>
      </w:hyperlink>
      <w:r>
        <w:t xml:space="preserve"> пожарной безопасности к системам оповещения людей о пожа</w:t>
      </w:r>
      <w:r>
        <w:t>ре и управления эвакуацией людей в зданиях и сооружениях</w:t>
      </w:r>
    </w:p>
    <w:p w:rsidR="00000000" w:rsidRDefault="007D0302">
      <w:pPr>
        <w:pStyle w:val="ConsPlusNormal"/>
        <w:jc w:val="both"/>
      </w:pPr>
      <w:r>
        <w:t xml:space="preserve">(в ред. Федерального </w:t>
      </w:r>
      <w:hyperlink r:id="rId2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Оповещение людей о пожаре, управление эвакуацией людей и обеспечение их безопасной</w:t>
      </w:r>
      <w:r>
        <w:t xml:space="preserve"> эвакуации при пожаре в зданиях и сооружениях должны осуществляться одним из следующих способов или комбинацией следующих способов:</w:t>
      </w:r>
    </w:p>
    <w:p w:rsidR="00000000" w:rsidRDefault="007D0302">
      <w:pPr>
        <w:pStyle w:val="ConsPlusNormal"/>
        <w:jc w:val="both"/>
      </w:pPr>
      <w:r>
        <w:t xml:space="preserve">(в ред. Федерального </w:t>
      </w:r>
      <w:hyperlink r:id="rId2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подача с</w:t>
      </w:r>
      <w:r>
        <w:t>ветовых, звуковых и (или) речевых сигналов во все помещения с постоянным или временным пребыванием людей;</w:t>
      </w:r>
    </w:p>
    <w:p w:rsidR="00000000" w:rsidRDefault="007D0302">
      <w:pPr>
        <w:pStyle w:val="ConsPlusNormal"/>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w:t>
      </w:r>
      <w:r>
        <w:t>опасность людей и предотвращение паники при пожаре;</w:t>
      </w:r>
    </w:p>
    <w:p w:rsidR="00000000" w:rsidRDefault="007D0302">
      <w:pPr>
        <w:pStyle w:val="ConsPlusNormal"/>
        <w:ind w:firstLine="540"/>
        <w:jc w:val="both"/>
      </w:pPr>
      <w:r>
        <w:t>3) размещение и обеспечение освещения знаков пожарной безопасности на путях эвакуации в течение нормативного времени;</w:t>
      </w:r>
    </w:p>
    <w:p w:rsidR="00000000" w:rsidRDefault="007D0302">
      <w:pPr>
        <w:pStyle w:val="ConsPlusNormal"/>
        <w:ind w:firstLine="540"/>
        <w:jc w:val="both"/>
      </w:pPr>
      <w:r>
        <w:t>4) включение эвакуационного (аварийного) освещения;</w:t>
      </w:r>
    </w:p>
    <w:p w:rsidR="00000000" w:rsidRDefault="007D0302">
      <w:pPr>
        <w:pStyle w:val="ConsPlusNormal"/>
        <w:ind w:firstLine="540"/>
        <w:jc w:val="both"/>
      </w:pPr>
      <w:r>
        <w:t>5) дистанционное открывание запоро</w:t>
      </w:r>
      <w:r>
        <w:t>в дверей эвакуационных выходов;</w:t>
      </w:r>
    </w:p>
    <w:p w:rsidR="00000000" w:rsidRDefault="007D0302">
      <w:pPr>
        <w:pStyle w:val="ConsPlusNormal"/>
        <w:ind w:firstLine="540"/>
        <w:jc w:val="both"/>
      </w:pPr>
      <w:r>
        <w:t>6) обеспечение связью пожарного поста (диспетчерской) с зонами оповещения людей о пожаре;</w:t>
      </w:r>
    </w:p>
    <w:p w:rsidR="00000000" w:rsidRDefault="007D0302">
      <w:pPr>
        <w:pStyle w:val="ConsPlusNormal"/>
        <w:ind w:firstLine="540"/>
        <w:jc w:val="both"/>
      </w:pPr>
      <w:r>
        <w:t>7) иные способы, обеспечивающие эвакуацию.</w:t>
      </w:r>
    </w:p>
    <w:p w:rsidR="00000000" w:rsidRDefault="007D0302">
      <w:pPr>
        <w:pStyle w:val="ConsPlusNormal"/>
        <w:ind w:firstLine="540"/>
        <w:jc w:val="both"/>
      </w:pPr>
      <w:r>
        <w:t>2. Информация, передаваемая системами оповещения людей о пожаре и управления эвакуацией люд</w:t>
      </w:r>
      <w:r>
        <w:t>ей, должна соответствовать информации, содержащейся в разработанных и размещенных на каждом этаже зданий и сооружений планах эвакуации людей.</w:t>
      </w:r>
    </w:p>
    <w:p w:rsidR="00000000" w:rsidRDefault="007D0302">
      <w:pPr>
        <w:pStyle w:val="ConsPlusNormal"/>
        <w:jc w:val="both"/>
      </w:pPr>
      <w:r>
        <w:t xml:space="preserve">(в ред. Федерального </w:t>
      </w:r>
      <w:hyperlink r:id="rId2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w:t>
      </w:r>
      <w:r>
        <w:t>.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000000" w:rsidRDefault="007D0302">
      <w:pPr>
        <w:pStyle w:val="ConsPlusNormal"/>
        <w:ind w:firstLine="540"/>
        <w:jc w:val="both"/>
      </w:pPr>
      <w: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w:t>
      </w:r>
      <w:r>
        <w:t>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w:t>
      </w:r>
      <w:r>
        <w:t>кта.</w:t>
      </w:r>
    </w:p>
    <w:p w:rsidR="00000000" w:rsidRDefault="007D0302">
      <w:pPr>
        <w:pStyle w:val="ConsPlusNormal"/>
        <w:ind w:firstLine="540"/>
        <w:jc w:val="both"/>
      </w:pPr>
      <w:r>
        <w:t xml:space="preserve">5. При разделении здания и сооружения на зоны оповещения людей о пожаре должна быть </w:t>
      </w:r>
      <w:r>
        <w:lastRenderedPageBreak/>
        <w:t>разработана специальная очередность оповещения о пожаре людей, находящихся в различных помещениях здания и сооружения.</w:t>
      </w:r>
    </w:p>
    <w:p w:rsidR="00000000" w:rsidRDefault="007D0302">
      <w:pPr>
        <w:pStyle w:val="ConsPlusNormal"/>
        <w:jc w:val="both"/>
      </w:pPr>
      <w:r>
        <w:t xml:space="preserve">(в ред. Федерального </w:t>
      </w:r>
      <w:hyperlink r:id="rId2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w:t>
      </w:r>
      <w:r>
        <w:t>зопасной эвакуации людей при пожаре.</w:t>
      </w:r>
    </w:p>
    <w:p w:rsidR="00000000" w:rsidRDefault="007D0302">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000000" w:rsidRDefault="007D0302">
      <w:pPr>
        <w:pStyle w:val="ConsPlusNormal"/>
        <w:jc w:val="both"/>
      </w:pPr>
      <w:r>
        <w:t xml:space="preserve">(в ред. Федерального </w:t>
      </w:r>
      <w:hyperlink r:id="rId2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w:t>
      </w:r>
      <w:r>
        <w:t xml:space="preserve"> состояния здоровья и возраста эвакуируемых людей.</w:t>
      </w:r>
    </w:p>
    <w:p w:rsidR="00000000" w:rsidRDefault="007D0302">
      <w:pPr>
        <w:pStyle w:val="ConsPlusNormal"/>
        <w:jc w:val="both"/>
      </w:pPr>
      <w:r>
        <w:t xml:space="preserve">(в ред. Федерального </w:t>
      </w:r>
      <w:hyperlink r:id="rId24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9. Звуковые сигналы оповещения людей о пожаре должны отличаться по тональности от звуковых с</w:t>
      </w:r>
      <w:r>
        <w:t>игналов другого назначения.</w:t>
      </w:r>
    </w:p>
    <w:p w:rsidR="00000000" w:rsidRDefault="007D0302">
      <w:pPr>
        <w:pStyle w:val="ConsPlusNormal"/>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w:t>
      </w:r>
      <w:r>
        <w:t>ции систем оповещения людей о пожаре и управления эвакуацией людей допускается совмещать с радиотрансляционной сетью здания и сооружения.</w:t>
      </w:r>
    </w:p>
    <w:p w:rsidR="00000000" w:rsidRDefault="007D0302">
      <w:pPr>
        <w:pStyle w:val="ConsPlusNormal"/>
        <w:jc w:val="both"/>
      </w:pPr>
      <w:r>
        <w:t xml:space="preserve">(в ред. Федерального </w:t>
      </w:r>
      <w:hyperlink r:id="rId2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11. С</w:t>
      </w:r>
      <w:r>
        <w:t>истемы оповещения людей о пожаре и управления эвакуацией людей должны быть оборудованы источниками бесперебойного электропитания.</w:t>
      </w:r>
    </w:p>
    <w:p w:rsidR="00000000" w:rsidRDefault="007D0302">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w:t>
      </w:r>
      <w:r>
        <w:t xml:space="preserve">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w:t>
      </w:r>
      <w:r>
        <w:t>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000000" w:rsidRDefault="007D0302">
      <w:pPr>
        <w:pStyle w:val="ConsPlusNormal"/>
        <w:jc w:val="both"/>
      </w:pPr>
      <w:r>
        <w:t>(часть</w:t>
      </w:r>
      <w:r>
        <w:t xml:space="preserve"> 12 введена Федеральным </w:t>
      </w:r>
      <w:hyperlink r:id="rId2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85. Требования к системам противодымной защиты зданий и сооружений</w:t>
      </w:r>
    </w:p>
    <w:p w:rsidR="00000000" w:rsidRDefault="007D0302">
      <w:pPr>
        <w:pStyle w:val="ConsPlusNormal"/>
        <w:jc w:val="both"/>
      </w:pPr>
      <w:r>
        <w:t xml:space="preserve">(в ред. Федерального </w:t>
      </w:r>
      <w:hyperlink r:id="rId2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w:t>
      </w:r>
      <w:r>
        <w:t>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w:t>
      </w:r>
      <w:r>
        <w:t>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000000" w:rsidRDefault="007D0302">
      <w:pPr>
        <w:pStyle w:val="ConsPlusNormal"/>
        <w:jc w:val="both"/>
      </w:pPr>
      <w:r>
        <w:t xml:space="preserve">(в ред. Федерального </w:t>
      </w:r>
      <w:hyperlink r:id="rId2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Утратил силу. - Федеральный </w:t>
      </w:r>
      <w:hyperlink r:id="rId2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3. Использование приточной вентиляции для в</w:t>
      </w:r>
      <w:r>
        <w:t>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w:t>
      </w:r>
      <w:r>
        <w:t>ной опасности.</w:t>
      </w:r>
    </w:p>
    <w:p w:rsidR="00000000" w:rsidRDefault="007D0302">
      <w:pPr>
        <w:pStyle w:val="ConsPlusNormal"/>
        <w:jc w:val="both"/>
      </w:pPr>
      <w:r>
        <w:t xml:space="preserve">(в ред. Федерального </w:t>
      </w:r>
      <w:hyperlink r:id="rId2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4 - 5. Утратили силу. - Федеральный </w:t>
      </w:r>
      <w:hyperlink r:id="rId2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6</w:t>
      </w:r>
      <w:r>
        <w:t>.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w:t>
      </w:r>
      <w:r>
        <w:t>го для эвакуации людей в безопасную зону, или в течение всей продолжительности пожара.</w:t>
      </w:r>
    </w:p>
    <w:p w:rsidR="00000000" w:rsidRDefault="007D0302">
      <w:pPr>
        <w:pStyle w:val="ConsPlusNormal"/>
        <w:jc w:val="both"/>
      </w:pPr>
      <w:r>
        <w:t xml:space="preserve">(в ред. Федерального </w:t>
      </w:r>
      <w:hyperlink r:id="rId24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7. Автоматический привод исполнительных механизмов и уст</w:t>
      </w:r>
      <w:r>
        <w:t xml:space="preserve">ройств систем приточно-вытяжной противодымной вентиляции зданий и сооружений должен осуществляться при срабатывании </w:t>
      </w:r>
      <w:r>
        <w:lastRenderedPageBreak/>
        <w:t>автоматических установок пожаротушения и (или) пожарной сигнализации.</w:t>
      </w:r>
    </w:p>
    <w:p w:rsidR="00000000" w:rsidRDefault="007D0302">
      <w:pPr>
        <w:pStyle w:val="ConsPlusNormal"/>
        <w:jc w:val="both"/>
      </w:pPr>
      <w:r>
        <w:t xml:space="preserve">(в ред. Федерального </w:t>
      </w:r>
      <w:hyperlink r:id="rId2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w:t>
      </w:r>
      <w:r>
        <w:t xml:space="preserve"> выходов и в помещениях пожарных постов или в помещениях диспетчерского персонала.</w:t>
      </w:r>
    </w:p>
    <w:p w:rsidR="00000000" w:rsidRDefault="007D0302">
      <w:pPr>
        <w:pStyle w:val="ConsPlusNormal"/>
        <w:jc w:val="both"/>
      </w:pPr>
      <w:r>
        <w:t xml:space="preserve">(в ред. Федерального </w:t>
      </w:r>
      <w:hyperlink r:id="rId25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w:t>
      </w:r>
      <w:r>
        <w:t>щих технологическую безопасность объектов).</w:t>
      </w:r>
    </w:p>
    <w:p w:rsidR="00000000" w:rsidRDefault="007D0302">
      <w:pPr>
        <w:pStyle w:val="ConsPlusNormal"/>
        <w:jc w:val="both"/>
      </w:pPr>
      <w:r>
        <w:t xml:space="preserve">(в ред. Федерального </w:t>
      </w:r>
      <w:hyperlink r:id="rId25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000000" w:rsidRDefault="007D0302">
      <w:pPr>
        <w:pStyle w:val="ConsPlusNormal"/>
        <w:ind w:firstLine="540"/>
        <w:jc w:val="both"/>
      </w:pPr>
      <w:r>
        <w:t>11. Необходимость установки систем приточно-вытяжной противодымной вентиляции, а так</w:t>
      </w:r>
      <w:r>
        <w:t>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w:t>
      </w:r>
      <w:r>
        <w:t>т их функционального назначения и объемно-планировочных и конструктивных решений.</w:t>
      </w:r>
    </w:p>
    <w:p w:rsidR="00000000" w:rsidRDefault="007D0302">
      <w:pPr>
        <w:pStyle w:val="ConsPlusNormal"/>
        <w:jc w:val="both"/>
      </w:pPr>
      <w:r>
        <w:t xml:space="preserve">(часть 11 в ред. Федерального </w:t>
      </w:r>
      <w:hyperlink r:id="rId2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86. Требования к внутреннему противопожарном</w:t>
      </w:r>
      <w:r>
        <w:t>у водоснабжению</w:t>
      </w:r>
    </w:p>
    <w:p w:rsidR="00000000" w:rsidRDefault="007D0302">
      <w:pPr>
        <w:pStyle w:val="ConsPlusNormal"/>
        <w:ind w:firstLine="540"/>
        <w:jc w:val="both"/>
      </w:pPr>
    </w:p>
    <w:p w:rsidR="00000000" w:rsidRDefault="007D0302">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000000" w:rsidRDefault="007D0302">
      <w:pPr>
        <w:pStyle w:val="ConsPlusNormal"/>
        <w:jc w:val="both"/>
      </w:pPr>
      <w:r>
        <w:t xml:space="preserve">(в ред. Федерального </w:t>
      </w:r>
      <w:hyperlink r:id="rId2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w:t>
      </w:r>
      <w:r>
        <w:t>ФЗ)</w:t>
      </w:r>
    </w:p>
    <w:p w:rsidR="00000000" w:rsidRDefault="007D0302">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000000" w:rsidRDefault="007D0302">
      <w:pPr>
        <w:pStyle w:val="ConsPlusNormal"/>
        <w:ind w:firstLine="540"/>
        <w:jc w:val="both"/>
      </w:pPr>
      <w:r>
        <w:t xml:space="preserve">3. </w:t>
      </w:r>
      <w:hyperlink r:id="rId254"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КонсультантПлюс}"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bookmarkStart w:id="16" w:name="Par1198"/>
      <w:bookmarkEnd w:id="16"/>
      <w:r>
        <w:t>Статья 87. Требования к огнестойкости и пожарной опасности зданий, сооружений и пожарных отсеков</w:t>
      </w:r>
    </w:p>
    <w:p w:rsidR="00000000" w:rsidRDefault="007D0302">
      <w:pPr>
        <w:pStyle w:val="ConsPlusNormal"/>
        <w:jc w:val="both"/>
      </w:pPr>
      <w:r>
        <w:t xml:space="preserve">(в ред. Федерального </w:t>
      </w:r>
      <w:hyperlink r:id="rId25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w:t>
      </w:r>
      <w:r>
        <w:t>ого отсека и пожарной опасности происходящих в них технологических процессов.</w:t>
      </w:r>
    </w:p>
    <w:p w:rsidR="00000000" w:rsidRDefault="007D0302">
      <w:pPr>
        <w:pStyle w:val="ConsPlusNormal"/>
        <w:jc w:val="both"/>
      </w:pPr>
      <w:r>
        <w:t xml:space="preserve">(в ред. Федерального </w:t>
      </w:r>
      <w:hyperlink r:id="rId25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Пределы огнестойкости строительных конструкций должны соответс</w:t>
      </w:r>
      <w:r>
        <w:t xml:space="preserve">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25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Пределы огнестойкости </w:t>
      </w:r>
      <w:r>
        <w:t>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000000" w:rsidRDefault="007D0302">
      <w:pPr>
        <w:pStyle w:val="ConsPlusNormal"/>
        <w:ind w:firstLine="540"/>
        <w:jc w:val="both"/>
      </w:pPr>
      <w:r>
        <w:t>4. На незадымляемых лестничных клетк</w:t>
      </w:r>
      <w:r>
        <w:t>ах типа Н1 допускается предусматривать лестничные площадки и марши с пределом огнестойкости R15 класса пожарной опасности К0.</w:t>
      </w:r>
    </w:p>
    <w:p w:rsidR="00000000" w:rsidRDefault="007D0302">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w:t>
      </w:r>
      <w:r>
        <w:t>сти, класса функциональной пожарной опасности, площади пожарного отсека и пожарной опасности происходящих в них технологических процессов.</w:t>
      </w:r>
    </w:p>
    <w:p w:rsidR="00000000" w:rsidRDefault="007D0302">
      <w:pPr>
        <w:pStyle w:val="ConsPlusNormal"/>
        <w:jc w:val="both"/>
      </w:pPr>
      <w:r>
        <w:t xml:space="preserve">(в ред. Федерального </w:t>
      </w:r>
      <w:hyperlink r:id="rId2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К</w:t>
      </w:r>
      <w:r>
        <w:t>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w:t>
      </w:r>
      <w:r>
        <w:t xml:space="preserve">ассу пожарной опасности применяемых в них строительных конструкций приведено в </w:t>
      </w:r>
      <w:hyperlink w:anchor="Par3349" w:tooltip="Соответствие класса конструктивной пожарной опасности" w:history="1">
        <w:r>
          <w:rPr>
            <w:color w:val="0000FF"/>
          </w:rPr>
          <w:t>таблице 22</w:t>
        </w:r>
      </w:hyperlink>
      <w:r>
        <w:t xml:space="preserve"> приложения к настоящему </w:t>
      </w:r>
      <w:r>
        <w:lastRenderedPageBreak/>
        <w:t>Федеральному закону.</w:t>
      </w:r>
    </w:p>
    <w:p w:rsidR="00000000" w:rsidRDefault="007D0302">
      <w:pPr>
        <w:pStyle w:val="ConsPlusNormal"/>
        <w:jc w:val="both"/>
      </w:pPr>
      <w:r>
        <w:t xml:space="preserve">(в ред. Федерального </w:t>
      </w:r>
      <w:hyperlink r:id="rId25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7. Пожарная опасность заполнения проемо</w:t>
      </w:r>
      <w:r>
        <w:t>в в ограждающих конструкциях зданий, сооружений (дверей, ворот, окон и люков) не нормируется, за исключением проемов в противопожарных преградах.</w:t>
      </w:r>
    </w:p>
    <w:p w:rsidR="00000000" w:rsidRDefault="007D0302">
      <w:pPr>
        <w:pStyle w:val="ConsPlusNormal"/>
        <w:jc w:val="both"/>
      </w:pPr>
      <w:r>
        <w:t xml:space="preserve">(в ред. Федерального </w:t>
      </w:r>
      <w:hyperlink r:id="rId2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w:t>
      </w:r>
      <w:r>
        <w:t>З)</w:t>
      </w:r>
    </w:p>
    <w:p w:rsidR="00000000" w:rsidRDefault="007D0302">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000000" w:rsidRDefault="007D0302">
      <w:pPr>
        <w:pStyle w:val="ConsPlusNormal"/>
        <w:jc w:val="both"/>
      </w:pPr>
      <w:r>
        <w:t xml:space="preserve">(в ред. Федерального </w:t>
      </w:r>
      <w:hyperlink r:id="rId2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w:t>
      </w:r>
      <w:r>
        <w:t>N 117-ФЗ)</w:t>
      </w:r>
    </w:p>
    <w:p w:rsidR="00000000" w:rsidRDefault="007D0302">
      <w:pPr>
        <w:pStyle w:val="ConsPlusNormal"/>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2"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методикам</w:t>
        </w:r>
      </w:hyperlink>
      <w:r>
        <w:t>, установленным нормативными документами по пожарной безопасности.</w:t>
      </w:r>
    </w:p>
    <w:p w:rsidR="00000000" w:rsidRDefault="007D0302">
      <w:pPr>
        <w:pStyle w:val="ConsPlusNormal"/>
        <w:ind w:firstLine="540"/>
        <w:jc w:val="both"/>
      </w:pPr>
      <w:r>
        <w:t>10. Пределы ог</w:t>
      </w:r>
      <w:r>
        <w:t>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w:t>
      </w:r>
      <w:r>
        <w:t>ными документами по пожарной безопасности.</w:t>
      </w:r>
    </w:p>
    <w:p w:rsidR="00000000" w:rsidRDefault="007D0302">
      <w:pPr>
        <w:pStyle w:val="ConsPlusNormal"/>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w:t>
      </w:r>
      <w:r>
        <w:t>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000000" w:rsidRDefault="007D0302">
      <w:pPr>
        <w:pStyle w:val="ConsPlusNormal"/>
        <w:jc w:val="both"/>
      </w:pPr>
      <w:r>
        <w:t xml:space="preserve">(часть 11 введена Федеральным </w:t>
      </w:r>
      <w:hyperlink r:id="rId2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r>
          <w:rPr>
            <w:color w:val="0000FF"/>
          </w:rPr>
          <w:t>ом</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bookmarkStart w:id="17" w:name="Par1220"/>
      <w:bookmarkEnd w:id="17"/>
      <w:r>
        <w:t>Статья 88. Требования к ограничению распространения пожара в зданиях, сооружениях, пожарных отсеках</w:t>
      </w:r>
    </w:p>
    <w:p w:rsidR="00000000" w:rsidRDefault="007D0302">
      <w:pPr>
        <w:pStyle w:val="ConsPlusNormal"/>
        <w:jc w:val="both"/>
      </w:pPr>
      <w:r>
        <w:t xml:space="preserve">(в ред. Федерального </w:t>
      </w:r>
      <w:hyperlink r:id="rId2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r>
        <w:t>)</w:t>
      </w:r>
    </w:p>
    <w:p w:rsidR="00000000" w:rsidRDefault="007D0302">
      <w:pPr>
        <w:pStyle w:val="ConsPlusNormal"/>
        <w:ind w:firstLine="540"/>
        <w:jc w:val="both"/>
      </w:pPr>
    </w:p>
    <w:p w:rsidR="00000000" w:rsidRDefault="007D0302">
      <w:pPr>
        <w:pStyle w:val="ConsPlusNormal"/>
        <w:ind w:firstLine="540"/>
        <w:jc w:val="both"/>
      </w:pPr>
      <w: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w:t>
      </w:r>
      <w:r>
        <w:t xml:space="preserve">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7"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ar469"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w:t>
      </w:r>
      <w:r>
        <w:t>онструктивной пожарной опасности здания, сооружения, пожарного отсека.</w:t>
      </w:r>
    </w:p>
    <w:p w:rsidR="00000000" w:rsidRDefault="007D0302">
      <w:pPr>
        <w:pStyle w:val="ConsPlusNormal"/>
        <w:jc w:val="both"/>
      </w:pPr>
      <w:r>
        <w:t xml:space="preserve">(в ред. Федерального </w:t>
      </w:r>
      <w:hyperlink r:id="rId2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Пределы огнестойкости и типы строительных конструкций, выполняющих фу</w:t>
      </w:r>
      <w:r>
        <w:t xml:space="preserve">нкции противопожарных преград, соответствующие им типы заполнения проемов и тамбур-шлюзов приведены в </w:t>
      </w:r>
      <w:hyperlink w:anchor="Par3393"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rsidR="00000000" w:rsidRDefault="007D0302">
      <w:pPr>
        <w:pStyle w:val="ConsPlusNormal"/>
        <w:ind w:firstLine="540"/>
        <w:jc w:val="both"/>
      </w:pPr>
      <w:r>
        <w:t>3. Пределы огнестойкост</w:t>
      </w:r>
      <w:r>
        <w:t xml:space="preserve">и для соответствующих типов заполнения проемов в противопожарных преградах приведены в </w:t>
      </w:r>
      <w:hyperlink w:anchor="Par3447"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rsidR="00000000" w:rsidRDefault="007D0302">
      <w:pPr>
        <w:pStyle w:val="ConsPlusNormal"/>
        <w:ind w:firstLine="540"/>
        <w:jc w:val="both"/>
      </w:pPr>
      <w:r>
        <w:t>4. Требования к элементам тамбур-шлюзов раз</w:t>
      </w:r>
      <w:r>
        <w:t xml:space="preserve">личных типов приведены в </w:t>
      </w:r>
      <w:hyperlink w:anchor="Par3497" w:tooltip="Требования к элементам тамбур-шлюза" w:history="1">
        <w:r>
          <w:rPr>
            <w:color w:val="0000FF"/>
          </w:rPr>
          <w:t>таблице 25</w:t>
        </w:r>
      </w:hyperlink>
      <w:r>
        <w:t xml:space="preserve"> приложения к настоящему Федеральному закону.</w:t>
      </w:r>
    </w:p>
    <w:p w:rsidR="00000000" w:rsidRDefault="007D0302">
      <w:pPr>
        <w:pStyle w:val="ConsPlusNormal"/>
        <w:ind w:firstLine="540"/>
        <w:jc w:val="both"/>
      </w:pPr>
      <w:r>
        <w:t>5. Противопожарные стены должны возводиться на всю высоту здания или сооружения либо до противопожарных перекр</w:t>
      </w:r>
      <w:r>
        <w:t>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000000" w:rsidRDefault="007D0302">
      <w:pPr>
        <w:pStyle w:val="ConsPlusNormal"/>
        <w:jc w:val="both"/>
      </w:pPr>
      <w:r>
        <w:t xml:space="preserve">(в ред. Федерального </w:t>
      </w:r>
      <w:hyperlink r:id="rId26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w:t>
      </w:r>
      <w:r>
        <w:t>реград.</w:t>
      </w:r>
    </w:p>
    <w:p w:rsidR="00000000" w:rsidRDefault="007D0302">
      <w:pPr>
        <w:pStyle w:val="ConsPlusNormal"/>
        <w:jc w:val="both"/>
      </w:pPr>
      <w:r>
        <w:t xml:space="preserve">(в ред. Федерального </w:t>
      </w:r>
      <w:hyperlink r:id="rId26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w:t>
      </w:r>
      <w:r>
        <w:t>спространения пожара в обход этих преград.</w:t>
      </w:r>
    </w:p>
    <w:p w:rsidR="00000000" w:rsidRDefault="007D0302">
      <w:pPr>
        <w:pStyle w:val="ConsPlusNormal"/>
        <w:jc w:val="both"/>
      </w:pPr>
      <w:r>
        <w:t xml:space="preserve">(в ред. Федерального </w:t>
      </w:r>
      <w:hyperlink r:id="rId2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Окна в противопожарных преградах должны быть неоткрывающимися, а противопожарные двери и ворота д</w:t>
      </w:r>
      <w:r>
        <w:t>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000000" w:rsidRDefault="007D0302">
      <w:pPr>
        <w:pStyle w:val="ConsPlusNormal"/>
        <w:ind w:firstLine="540"/>
        <w:jc w:val="both"/>
      </w:pPr>
      <w:r>
        <w:t>9. Общая п</w:t>
      </w:r>
      <w:r>
        <w:t xml:space="preserve">лощадь проемов в противопожарных преградах не должна превышать 25 процентов их </w:t>
      </w:r>
      <w:r>
        <w:lastRenderedPageBreak/>
        <w:t>площади.</w:t>
      </w:r>
    </w:p>
    <w:p w:rsidR="00000000" w:rsidRDefault="007D0302">
      <w:pPr>
        <w:pStyle w:val="ConsPlusNormal"/>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w:t>
      </w:r>
      <w:r>
        <w:t>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000000" w:rsidRDefault="007D0302">
      <w:pPr>
        <w:pStyle w:val="ConsPlusNormal"/>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w:t>
      </w:r>
      <w:r>
        <w:t xml:space="preserve">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000000" w:rsidRDefault="007D0302">
      <w:pPr>
        <w:pStyle w:val="ConsPlusNormal"/>
        <w:ind w:firstLine="540"/>
        <w:jc w:val="both"/>
      </w:pPr>
      <w:r>
        <w:t xml:space="preserve">12. В проемах противопожарных преград, которые не могут закрываться противопожарными дверями или воротами, для </w:t>
      </w:r>
      <w:r>
        <w:t>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w:t>
      </w:r>
      <w:r>
        <w:t>ные шторы, экраны. Ограждающие конструкции этих тамбуров должны быть противопожарными.</w:t>
      </w:r>
    </w:p>
    <w:p w:rsidR="00000000" w:rsidRDefault="007D0302">
      <w:pPr>
        <w:pStyle w:val="ConsPlusNormal"/>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w:t>
      </w:r>
      <w:r>
        <w:t xml:space="preserve"> выполняться из материалов группы горючести НГ.</w:t>
      </w:r>
    </w:p>
    <w:p w:rsidR="00000000" w:rsidRDefault="007D0302">
      <w:pPr>
        <w:pStyle w:val="ConsPlusNormal"/>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w:t>
      </w:r>
      <w:r>
        <w:t xml:space="preserve">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w:t>
      </w:r>
      <w:r>
        <w:t>а, предотвращающие распространение продуктов горения по каналам, шахтам и трубопроводам.</w:t>
      </w:r>
    </w:p>
    <w:p w:rsidR="00000000" w:rsidRDefault="007D0302">
      <w:pPr>
        <w:pStyle w:val="ConsPlusNormal"/>
        <w:ind w:firstLine="540"/>
        <w:jc w:val="both"/>
      </w:pPr>
      <w:r>
        <w:t xml:space="preserve">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w:t>
      </w:r>
      <w:r>
        <w:t>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000000" w:rsidRDefault="007D0302">
      <w:pPr>
        <w:pStyle w:val="ConsPlusNormal"/>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w:t>
      </w:r>
      <w:r>
        <w:t>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w:t>
      </w:r>
      <w:r>
        <w:t>дками 1-го типа и перекрытиями 3-го типа.</w:t>
      </w:r>
    </w:p>
    <w:p w:rsidR="00000000" w:rsidRDefault="007D0302">
      <w:pPr>
        <w:pStyle w:val="ConsPlusNormal"/>
        <w:jc w:val="both"/>
      </w:pPr>
      <w:r>
        <w:t xml:space="preserve">(в ред. Федерального </w:t>
      </w:r>
      <w:hyperlink r:id="rId2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17. В зданиях и сооружениях высотой 28 метров и более шахты лифтов, не имеющие у выхода из них тамбур</w:t>
      </w:r>
      <w:r>
        <w:t>-шлюзов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000000" w:rsidRDefault="007D0302">
      <w:pPr>
        <w:pStyle w:val="ConsPlusNormal"/>
        <w:jc w:val="both"/>
      </w:pPr>
      <w:r>
        <w:t xml:space="preserve">(часть 17 в ред. Федерального </w:t>
      </w:r>
      <w:hyperlink r:id="rId2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18. Утратил силу. - Федеральный </w:t>
      </w:r>
      <w:hyperlink r:id="rId2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19. Объемно-планировочные решения и конструктивное исполнение лестниц и лестничных клеток д</w:t>
      </w:r>
      <w:r>
        <w:t>олжны обеспечивать безопасную эвакуацию людей из зданий, сооружений при пожаре и препятствовать распространению пожара между этажами.</w:t>
      </w:r>
    </w:p>
    <w:p w:rsidR="00000000" w:rsidRDefault="007D0302">
      <w:pPr>
        <w:pStyle w:val="ConsPlusNormal"/>
        <w:jc w:val="both"/>
      </w:pPr>
      <w:r>
        <w:t xml:space="preserve">(в ред. Федерального </w:t>
      </w:r>
      <w:hyperlink r:id="rId2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20. В под</w:t>
      </w:r>
      <w:r>
        <w:t>земных этажах зданий и сооружений вход в лифт должен осуществляться через тамбур-шлюзы 1-го типа с избыточным давлением воздуха при пожаре.</w:t>
      </w:r>
    </w:p>
    <w:p w:rsidR="00000000" w:rsidRDefault="007D0302">
      <w:pPr>
        <w:pStyle w:val="ConsPlusNormal"/>
        <w:jc w:val="both"/>
      </w:pPr>
      <w:r>
        <w:t xml:space="preserve">(в ред. Федерального </w:t>
      </w:r>
      <w:hyperlink r:id="rId2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w:t>
      </w:r>
      <w:r>
        <w:t xml:space="preserve">атья 89. </w:t>
      </w:r>
      <w:hyperlink r:id="rId274" w:tooltip="&quot;СП 1.13130.2009. Свод правил. Системы противопожарной защиты. Эвакуационные пути и выходы&quot; (утв. Приказом МЧС России от 25.03.2009 N 171) (ред. от 09.12.2010){КонсультантПлюс}" w:history="1">
        <w:r>
          <w:rPr>
            <w:color w:val="0000FF"/>
          </w:rPr>
          <w:t>Требования</w:t>
        </w:r>
      </w:hyperlink>
      <w:r>
        <w:t xml:space="preserve"> пожарной безопасности к эвакуационным путям, эвакуационным и аварийным выходам</w:t>
      </w:r>
    </w:p>
    <w:p w:rsidR="00000000" w:rsidRDefault="007D0302">
      <w:pPr>
        <w:pStyle w:val="ConsPlusNormal"/>
        <w:ind w:firstLine="540"/>
        <w:jc w:val="both"/>
      </w:pPr>
    </w:p>
    <w:p w:rsidR="00000000" w:rsidRDefault="007D0302">
      <w:pPr>
        <w:pStyle w:val="ConsPlusNormal"/>
        <w:ind w:firstLine="540"/>
        <w:jc w:val="both"/>
      </w:pPr>
      <w:bookmarkStart w:id="18" w:name="Par1254"/>
      <w:bookmarkEnd w:id="18"/>
      <w:r>
        <w:t>1. Эвакуационные пути в зданиях и сооружениях и выходы из зданий и сооружений должны о</w:t>
      </w:r>
      <w:r>
        <w:t>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000000" w:rsidRDefault="007D0302">
      <w:pPr>
        <w:pStyle w:val="ConsPlusNormal"/>
        <w:jc w:val="both"/>
      </w:pPr>
      <w:r>
        <w:t xml:space="preserve">(в ред. Федерального </w:t>
      </w:r>
      <w:hyperlink r:id="rId2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bookmarkStart w:id="19" w:name="Par1256"/>
      <w:bookmarkEnd w:id="19"/>
      <w:r>
        <w:t xml:space="preserve">2. Размещение помещений с массовым пребыванием людей, в том числе детей и групп населения с </w:t>
      </w:r>
      <w:r>
        <w:lastRenderedPageBreak/>
        <w:t>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w:t>
      </w:r>
      <w:r>
        <w:t xml:space="preserve">ься техническими регламентами, принятыми в соответствии с Федеральным </w:t>
      </w:r>
      <w:hyperlink r:id="rId276"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00000" w:rsidRDefault="007D0302">
      <w:pPr>
        <w:pStyle w:val="ConsPlusNormal"/>
        <w:jc w:val="both"/>
      </w:pPr>
      <w:r>
        <w:t xml:space="preserve">(часть 2 в ред. Федерального </w:t>
      </w:r>
      <w:hyperlink r:id="rId27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bookmarkStart w:id="20" w:name="Par1258"/>
      <w:bookmarkEnd w:id="20"/>
      <w:r>
        <w:t>3. К эвакуационным выходам из зданий и сооружений относятся выходы, которые ведут:</w:t>
      </w:r>
    </w:p>
    <w:p w:rsidR="00000000" w:rsidRDefault="007D0302">
      <w:pPr>
        <w:pStyle w:val="ConsPlusNormal"/>
        <w:jc w:val="both"/>
      </w:pPr>
      <w:r>
        <w:t xml:space="preserve">(в ред. Федерального </w:t>
      </w:r>
      <w:hyperlink r:id="rId2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из помещений первого этажа наружу:</w:t>
      </w:r>
    </w:p>
    <w:p w:rsidR="00000000" w:rsidRDefault="007D0302">
      <w:pPr>
        <w:pStyle w:val="ConsPlusNormal"/>
        <w:ind w:firstLine="540"/>
        <w:jc w:val="both"/>
      </w:pPr>
      <w:r>
        <w:t>а) непосредственно;</w:t>
      </w:r>
    </w:p>
    <w:p w:rsidR="00000000" w:rsidRDefault="007D0302">
      <w:pPr>
        <w:pStyle w:val="ConsPlusNormal"/>
        <w:ind w:firstLine="540"/>
        <w:jc w:val="both"/>
      </w:pPr>
      <w:r>
        <w:t>б)</w:t>
      </w:r>
      <w:r>
        <w:t xml:space="preserve"> через коридор;</w:t>
      </w:r>
    </w:p>
    <w:p w:rsidR="00000000" w:rsidRDefault="007D0302">
      <w:pPr>
        <w:pStyle w:val="ConsPlusNormal"/>
        <w:ind w:firstLine="540"/>
        <w:jc w:val="both"/>
      </w:pPr>
      <w:r>
        <w:t>в) через вестибюль (фойе);</w:t>
      </w:r>
    </w:p>
    <w:p w:rsidR="00000000" w:rsidRDefault="007D0302">
      <w:pPr>
        <w:pStyle w:val="ConsPlusNormal"/>
        <w:ind w:firstLine="540"/>
        <w:jc w:val="both"/>
      </w:pPr>
      <w:r>
        <w:t>г) через лестничную клетку;</w:t>
      </w:r>
    </w:p>
    <w:p w:rsidR="00000000" w:rsidRDefault="007D0302">
      <w:pPr>
        <w:pStyle w:val="ConsPlusNormal"/>
        <w:ind w:firstLine="540"/>
        <w:jc w:val="both"/>
      </w:pPr>
      <w:r>
        <w:t>д) через коридор и вестибюль (фойе);</w:t>
      </w:r>
    </w:p>
    <w:p w:rsidR="00000000" w:rsidRDefault="007D0302">
      <w:pPr>
        <w:pStyle w:val="ConsPlusNormal"/>
        <w:ind w:firstLine="540"/>
        <w:jc w:val="both"/>
      </w:pPr>
      <w:r>
        <w:t>е) через коридор, рекреационную площадку и лестничную клетку;</w:t>
      </w:r>
    </w:p>
    <w:p w:rsidR="00000000" w:rsidRDefault="007D0302">
      <w:pPr>
        <w:pStyle w:val="ConsPlusNormal"/>
        <w:ind w:firstLine="540"/>
        <w:jc w:val="both"/>
      </w:pPr>
      <w:r>
        <w:t>2) из помещений любого этажа, кроме первого:</w:t>
      </w:r>
    </w:p>
    <w:p w:rsidR="00000000" w:rsidRDefault="007D0302">
      <w:pPr>
        <w:pStyle w:val="ConsPlusNormal"/>
        <w:ind w:firstLine="540"/>
        <w:jc w:val="both"/>
      </w:pPr>
      <w:r>
        <w:t>а) непосредственно на лестничную клетку или на лестницу 3-го типа;</w:t>
      </w:r>
    </w:p>
    <w:p w:rsidR="00000000" w:rsidRDefault="007D0302">
      <w:pPr>
        <w:pStyle w:val="ConsPlusNormal"/>
        <w:ind w:firstLine="540"/>
        <w:jc w:val="both"/>
      </w:pPr>
      <w:r>
        <w:t>б) в коридор, ведущий непосредственно на лестничную клетку или на лестницу 3-го типа;</w:t>
      </w:r>
    </w:p>
    <w:p w:rsidR="00000000" w:rsidRDefault="007D0302">
      <w:pPr>
        <w:pStyle w:val="ConsPlusNormal"/>
        <w:ind w:firstLine="540"/>
        <w:jc w:val="both"/>
      </w:pPr>
      <w:r>
        <w:t>в) в холл (фойе), имеющий выход непосредственно на лестничную клетку или на лестницу 3-го типа;</w:t>
      </w:r>
    </w:p>
    <w:p w:rsidR="00000000" w:rsidRDefault="007D0302">
      <w:pPr>
        <w:pStyle w:val="ConsPlusNormal"/>
        <w:ind w:firstLine="540"/>
        <w:jc w:val="both"/>
      </w:pPr>
      <w:r>
        <w:t>г) на э</w:t>
      </w:r>
      <w:r>
        <w:t>ксплуатируемую кровлю или на специально оборудованный участок кровли, ведущий на лестницу 3-го типа;</w:t>
      </w:r>
    </w:p>
    <w:p w:rsidR="00000000" w:rsidRDefault="007D0302">
      <w:pPr>
        <w:pStyle w:val="ConsPlusNormal"/>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4" w:tooltip="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history="1">
        <w:r>
          <w:rPr>
            <w:color w:val="0000FF"/>
          </w:rPr>
          <w:t>пунктах 1</w:t>
        </w:r>
      </w:hyperlink>
      <w:r>
        <w:t xml:space="preserve"> и </w:t>
      </w:r>
      <w:hyperlink w:anchor="Par1256" w:tooltip="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quot;О техническом регулировании&quot;."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w:t>
      </w:r>
      <w:r>
        <w:t>и в технических помещениях размещается оборудование по обслуживанию этих пожароопасных помещений.</w:t>
      </w:r>
    </w:p>
    <w:p w:rsidR="00000000" w:rsidRDefault="007D0302">
      <w:pPr>
        <w:pStyle w:val="ConsPlusNormal"/>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w:t>
      </w:r>
      <w:r>
        <w:t>чных клеток здания, сооружения, за исключением случаев, установленных настоящим Федеральным законом.</w:t>
      </w:r>
    </w:p>
    <w:p w:rsidR="00000000" w:rsidRDefault="007D0302">
      <w:pPr>
        <w:pStyle w:val="ConsPlusNormal"/>
        <w:jc w:val="both"/>
      </w:pPr>
      <w:r>
        <w:t xml:space="preserve">(в ред. Федерального </w:t>
      </w:r>
      <w:hyperlink r:id="rId2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bookmarkStart w:id="21" w:name="Par1275"/>
      <w:bookmarkEnd w:id="21"/>
      <w:r>
        <w:t>5. Эвакуационными выходами с</w:t>
      </w:r>
      <w:r>
        <w:t>читаются также:</w:t>
      </w:r>
    </w:p>
    <w:p w:rsidR="00000000" w:rsidRDefault="007D0302">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w:t>
      </w:r>
      <w:r>
        <w:t>ла до промежуточной площадки лестничных маршей между первым и вторым этажами;</w:t>
      </w:r>
    </w:p>
    <w:p w:rsidR="00000000" w:rsidRDefault="007D0302">
      <w:pPr>
        <w:pStyle w:val="ConsPlusNormal"/>
        <w:ind w:firstLine="540"/>
        <w:jc w:val="both"/>
      </w:pPr>
      <w: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000000" w:rsidRDefault="007D0302">
      <w:pPr>
        <w:pStyle w:val="ConsPlusNormal"/>
        <w:jc w:val="both"/>
      </w:pPr>
      <w:r>
        <w:t>(в ред. Федерального</w:t>
      </w:r>
      <w:r>
        <w:t xml:space="preserve"> </w:t>
      </w:r>
      <w:hyperlink r:id="rId2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w:t>
      </w:r>
      <w:r>
        <w:t>тажа по отдельным лестницам 2-го типа;</w:t>
      </w:r>
    </w:p>
    <w:p w:rsidR="00000000" w:rsidRDefault="007D0302">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w:t>
      </w:r>
      <w:r>
        <w:t>опасности;</w:t>
      </w:r>
    </w:p>
    <w:p w:rsidR="00000000" w:rsidRDefault="007D0302">
      <w:pPr>
        <w:pStyle w:val="ConsPlusNormal"/>
        <w:ind w:firstLine="540"/>
        <w:jc w:val="both"/>
      </w:pPr>
      <w:r>
        <w:t>5) распашные двери в воротах, предназначенных для въезда (выезда) железнодорожного и автомобильного транспорта.</w:t>
      </w:r>
    </w:p>
    <w:p w:rsidR="00000000" w:rsidRDefault="007D0302">
      <w:pPr>
        <w:pStyle w:val="ConsPlusNormal"/>
        <w:ind w:firstLine="540"/>
        <w:jc w:val="both"/>
      </w:pPr>
      <w:r>
        <w:t xml:space="preserve">6. Утратил силу. - Федеральный </w:t>
      </w:r>
      <w:hyperlink r:id="rId2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7. В проема</w:t>
      </w:r>
      <w:r>
        <w:t>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000000" w:rsidRDefault="007D0302">
      <w:pPr>
        <w:pStyle w:val="ConsPlusNormal"/>
        <w:ind w:firstLine="540"/>
        <w:jc w:val="both"/>
      </w:pPr>
      <w:r>
        <w:t xml:space="preserve">8. Количество и ширина эвакуационных выходов из помещений с этажей и из зданий </w:t>
      </w:r>
      <w:r>
        <w:t>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000000" w:rsidRDefault="007D0302">
      <w:pPr>
        <w:pStyle w:val="ConsPlusNormal"/>
        <w:ind w:firstLine="540"/>
        <w:jc w:val="both"/>
      </w:pPr>
      <w:r>
        <w:t>9. Утратил силу. - Фед</w:t>
      </w:r>
      <w:r>
        <w:t xml:space="preserve">еральный </w:t>
      </w:r>
      <w:hyperlink r:id="rId2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 xml:space="preserve">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w:t>
      </w:r>
      <w:r>
        <w:t>места) до ближайшего эвакуационного выхода.</w:t>
      </w:r>
    </w:p>
    <w:p w:rsidR="00000000" w:rsidRDefault="007D0302">
      <w:pPr>
        <w:pStyle w:val="ConsPlusNormal"/>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000000" w:rsidRDefault="007D0302">
      <w:pPr>
        <w:pStyle w:val="ConsPlusNormal"/>
        <w:jc w:val="both"/>
      </w:pPr>
      <w:r>
        <w:t xml:space="preserve">(в ред. Федерального </w:t>
      </w:r>
      <w:hyperlink r:id="rId2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w:t>
      </w:r>
      <w:r>
        <w:t>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w:t>
      </w:r>
      <w:r>
        <w:t>сса конструктивной пожарной опасности и степени огнестойкости здания и сооружения.</w:t>
      </w:r>
    </w:p>
    <w:p w:rsidR="00000000" w:rsidRDefault="007D0302">
      <w:pPr>
        <w:pStyle w:val="ConsPlusNormal"/>
        <w:jc w:val="both"/>
      </w:pPr>
      <w:r>
        <w:t xml:space="preserve">(в ред. Федерального </w:t>
      </w:r>
      <w:hyperlink r:id="rId2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13. Длину пути эвакуации по лестнице 2-го типа в помещении следует определять равной ее утроенной высоте.</w:t>
      </w:r>
    </w:p>
    <w:p w:rsidR="00000000" w:rsidRDefault="007D0302">
      <w:pPr>
        <w:pStyle w:val="ConsPlusNormal"/>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w:t>
      </w:r>
      <w:r>
        <w:t>ифты, эскалаторы, а также участки, ведущие:</w:t>
      </w:r>
    </w:p>
    <w:p w:rsidR="00000000" w:rsidRDefault="007D0302">
      <w:pPr>
        <w:pStyle w:val="ConsPlusNormal"/>
        <w:jc w:val="both"/>
      </w:pPr>
      <w:r>
        <w:t xml:space="preserve">(в ред. Федерального </w:t>
      </w:r>
      <w:hyperlink r:id="rId2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через коридоры с выходами из лифтовых шахт, через лифтовые холлы и тамбуры перед лифтами, если о</w:t>
      </w:r>
      <w:r>
        <w:t>граждающие конструкции шахт лифтов, включая двери шахт лифтов, не отвечают требованиям, предъявляемым к противопожарным преградам;</w:t>
      </w:r>
    </w:p>
    <w:p w:rsidR="00000000" w:rsidRDefault="007D0302">
      <w:pPr>
        <w:pStyle w:val="ConsPlusNormal"/>
        <w:ind w:firstLine="540"/>
        <w:jc w:val="both"/>
      </w:pPr>
      <w:r>
        <w:t>2) через лестничные клетки, если площадка лестничной клетки является частью коридора, а также через помещение, в котором расп</w:t>
      </w:r>
      <w:r>
        <w:t>оложена лестница 2-го типа, не являющаяся эвакуационной;</w:t>
      </w:r>
    </w:p>
    <w:p w:rsidR="00000000" w:rsidRDefault="007D0302">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000000" w:rsidRDefault="007D0302">
      <w:pPr>
        <w:pStyle w:val="ConsPlusNormal"/>
        <w:jc w:val="both"/>
      </w:pPr>
      <w:r>
        <w:t xml:space="preserve">(в ред. Федерального </w:t>
      </w:r>
      <w:hyperlink r:id="rId2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000000" w:rsidRDefault="007D0302">
      <w:pPr>
        <w:pStyle w:val="ConsPlusNormal"/>
        <w:ind w:firstLine="540"/>
        <w:jc w:val="both"/>
      </w:pPr>
      <w:r>
        <w:t>5) по лестницам и лестничным клеткам для сообщения межд</w:t>
      </w:r>
      <w:r>
        <w:t xml:space="preserve">у подземными и надземными этажами, за исключением случаев, указанных в </w:t>
      </w:r>
      <w:hyperlink w:anchor="Par1258" w:tooltip="3. К эвакуационным выходам из зданий и сооружений относятся выходы, которые ведут:" w:history="1">
        <w:r>
          <w:rPr>
            <w:color w:val="0000FF"/>
          </w:rPr>
          <w:t>частях 3</w:t>
        </w:r>
      </w:hyperlink>
      <w:r>
        <w:t xml:space="preserve"> - </w:t>
      </w:r>
      <w:hyperlink w:anchor="Par1275" w:tooltip="5. Эвакуационными выходами считаются также:" w:history="1">
        <w:r>
          <w:rPr>
            <w:color w:val="0000FF"/>
          </w:rPr>
          <w:t>5 настоящей статьи</w:t>
        </w:r>
      </w:hyperlink>
      <w:r>
        <w:t>.</w:t>
      </w:r>
    </w:p>
    <w:p w:rsidR="00000000" w:rsidRDefault="007D0302">
      <w:pPr>
        <w:pStyle w:val="ConsPlusNormal"/>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w:t>
      </w:r>
      <w:r>
        <w:t>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w:t>
      </w:r>
      <w:r>
        <w:t>раны. Такие лифты могут использоваться для спасения групп населения с ограниченными возможностями передвижения во время пожара.</w:t>
      </w:r>
    </w:p>
    <w:p w:rsidR="00000000" w:rsidRDefault="007D0302">
      <w:pPr>
        <w:pStyle w:val="ConsPlusNormal"/>
        <w:jc w:val="both"/>
      </w:pPr>
      <w:r>
        <w:t xml:space="preserve">(часть 15 введена Федеральным </w:t>
      </w:r>
      <w:hyperlink r:id="rId2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w:t>
      </w:r>
      <w:r>
        <w:t>ья 90. Обеспечение деятельности пожарных подразделений</w:t>
      </w:r>
    </w:p>
    <w:p w:rsidR="00000000" w:rsidRDefault="007D0302">
      <w:pPr>
        <w:pStyle w:val="ConsPlusNormal"/>
        <w:ind w:firstLine="540"/>
        <w:jc w:val="both"/>
      </w:pPr>
    </w:p>
    <w:p w:rsidR="00000000" w:rsidRDefault="007D0302">
      <w:pPr>
        <w:pStyle w:val="ConsPlusNormal"/>
        <w:ind w:firstLine="540"/>
        <w:jc w:val="both"/>
      </w:pPr>
      <w:r>
        <w:t>1. Для зданий и сооружений должно быть обеспечено устройство:</w:t>
      </w:r>
    </w:p>
    <w:p w:rsidR="00000000" w:rsidRDefault="007D0302">
      <w:pPr>
        <w:pStyle w:val="ConsPlusNormal"/>
        <w:jc w:val="both"/>
      </w:pPr>
      <w:r>
        <w:t xml:space="preserve">(в ред. Федерального </w:t>
      </w:r>
      <w:hyperlink r:id="rId28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пожарных проездов и по</w:t>
      </w:r>
      <w:r>
        <w:t>дъездных путей к зданиям и сооружениям для пожарной техники, специальных или совмещенных с функциональными проездами и подъездами;</w:t>
      </w:r>
    </w:p>
    <w:p w:rsidR="00000000" w:rsidRDefault="007D0302">
      <w:pPr>
        <w:pStyle w:val="ConsPlusNormal"/>
        <w:jc w:val="both"/>
      </w:pPr>
      <w:r>
        <w:t xml:space="preserve">(в ред. Федерального </w:t>
      </w:r>
      <w:hyperlink r:id="rId28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средств п</w:t>
      </w:r>
      <w:r>
        <w:t>одъема личного состава подразделений пожарной охраны и пожарной техники на этажи и на кровлю зданий и сооружений;</w:t>
      </w:r>
    </w:p>
    <w:p w:rsidR="00000000" w:rsidRDefault="007D0302">
      <w:pPr>
        <w:pStyle w:val="ConsPlusNormal"/>
        <w:jc w:val="both"/>
      </w:pPr>
      <w:r>
        <w:t xml:space="preserve">(в ред. Федерального </w:t>
      </w:r>
      <w:hyperlink r:id="rId29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противопожарного водопрово</w:t>
      </w:r>
      <w:r>
        <w:t>да, в том числе совмещенного с хозяйственным или специального, сухотрубов и пожарных емкостей (резервуаров);</w:t>
      </w:r>
    </w:p>
    <w:p w:rsidR="00000000" w:rsidRDefault="007D0302">
      <w:pPr>
        <w:pStyle w:val="ConsPlusNormal"/>
        <w:ind w:firstLine="540"/>
        <w:jc w:val="both"/>
      </w:pPr>
      <w:r>
        <w:t xml:space="preserve">4) - 5) утратили силу. - Федеральный </w:t>
      </w:r>
      <w:hyperlink r:id="rId29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2. В зданиях и соор</w:t>
      </w:r>
      <w:r>
        <w:t>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w:t>
      </w:r>
      <w:r>
        <w:t xml:space="preserve"> или по наружным пожарным лестницам.</w:t>
      </w:r>
    </w:p>
    <w:p w:rsidR="00000000" w:rsidRDefault="007D0302">
      <w:pPr>
        <w:pStyle w:val="ConsPlusNormal"/>
        <w:jc w:val="both"/>
      </w:pPr>
      <w:r>
        <w:t xml:space="preserve">(в ред. Федерального </w:t>
      </w:r>
      <w:hyperlink r:id="rId29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3 - 17. Утратили силу. - Федеральный </w:t>
      </w:r>
      <w:hyperlink r:id="rId29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w:t>
      </w:r>
      <w:r>
        <w:t xml:space="preserve">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000000" w:rsidRDefault="007D0302">
      <w:pPr>
        <w:pStyle w:val="ConsPlusNormal"/>
        <w:jc w:val="both"/>
      </w:pPr>
      <w:r>
        <w:t xml:space="preserve">(в ред. Федерального </w:t>
      </w:r>
      <w:hyperlink r:id="rId29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w:t>
      </w:r>
      <w:r>
        <w:t>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w:t>
      </w:r>
      <w:r>
        <w:t>арной безопасности.</w:t>
      </w:r>
    </w:p>
    <w:p w:rsidR="00000000" w:rsidRDefault="007D0302">
      <w:pPr>
        <w:pStyle w:val="ConsPlusNormal"/>
        <w:jc w:val="both"/>
      </w:pPr>
      <w:r>
        <w:t xml:space="preserve">(в ред. Федерального </w:t>
      </w:r>
      <w:hyperlink r:id="rId2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w:t>
      </w:r>
      <w:r>
        <w:t>питания.</w:t>
      </w:r>
    </w:p>
    <w:p w:rsidR="00000000" w:rsidRDefault="007D0302">
      <w:pPr>
        <w:pStyle w:val="ConsPlusNormal"/>
        <w:ind w:firstLine="540"/>
        <w:jc w:val="both"/>
      </w:pPr>
    </w:p>
    <w:p w:rsidR="00000000" w:rsidRDefault="007D0302">
      <w:pPr>
        <w:pStyle w:val="ConsPlusTitle"/>
        <w:jc w:val="center"/>
        <w:outlineLvl w:val="1"/>
      </w:pPr>
      <w:r>
        <w:t>Раздел IV. ТРЕБОВАНИЯ ПОЖАРНОЙ БЕЗОПАСНОСТИ</w:t>
      </w:r>
    </w:p>
    <w:p w:rsidR="00000000" w:rsidRDefault="007D0302">
      <w:pPr>
        <w:pStyle w:val="ConsPlusTitle"/>
        <w:jc w:val="center"/>
      </w:pPr>
      <w:r>
        <w:t>К ПРОИЗВОДСТВЕННЫМ ОБЪЕКТАМ</w:t>
      </w:r>
    </w:p>
    <w:p w:rsidR="00000000" w:rsidRDefault="007D0302">
      <w:pPr>
        <w:pStyle w:val="ConsPlusNormal"/>
        <w:ind w:firstLine="540"/>
        <w:jc w:val="both"/>
      </w:pPr>
    </w:p>
    <w:p w:rsidR="00000000" w:rsidRDefault="007D0302">
      <w:pPr>
        <w:pStyle w:val="ConsPlusTitle"/>
        <w:jc w:val="center"/>
        <w:outlineLvl w:val="2"/>
      </w:pPr>
      <w:r>
        <w:t>Глава 20. ОБЩИЕ ТРЕБОВАНИЯ ПОЖАРНОЙ БЕЗОПАСНОСТИ</w:t>
      </w:r>
    </w:p>
    <w:p w:rsidR="00000000" w:rsidRDefault="007D0302">
      <w:pPr>
        <w:pStyle w:val="ConsPlusTitle"/>
        <w:jc w:val="center"/>
      </w:pPr>
      <w:r>
        <w:t>К ПРОИЗВОДСТВЕННЫМ ОБЪЕКТАМ</w:t>
      </w:r>
    </w:p>
    <w:p w:rsidR="00000000" w:rsidRDefault="007D0302">
      <w:pPr>
        <w:pStyle w:val="ConsPlusNormal"/>
        <w:ind w:firstLine="540"/>
        <w:jc w:val="both"/>
      </w:pPr>
    </w:p>
    <w:p w:rsidR="00000000" w:rsidRDefault="007D0302">
      <w:pPr>
        <w:pStyle w:val="ConsPlusNormal"/>
        <w:ind w:firstLine="540"/>
        <w:jc w:val="both"/>
        <w:outlineLvl w:val="3"/>
      </w:pPr>
      <w:r>
        <w:t>Статья 92. Требования к документации на производственные объекты</w:t>
      </w:r>
    </w:p>
    <w:p w:rsidR="00000000" w:rsidRDefault="007D0302">
      <w:pPr>
        <w:pStyle w:val="ConsPlusNormal"/>
        <w:ind w:firstLine="540"/>
        <w:jc w:val="both"/>
      </w:pPr>
    </w:p>
    <w:p w:rsidR="00000000" w:rsidRDefault="007D0302">
      <w:pPr>
        <w:pStyle w:val="ConsPlusNormal"/>
        <w:ind w:firstLine="540"/>
        <w:jc w:val="both"/>
      </w:pPr>
      <w:r>
        <w:t>1. Документация на производст</w:t>
      </w:r>
      <w:r>
        <w:t>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000000" w:rsidRDefault="007D0302">
      <w:pPr>
        <w:pStyle w:val="ConsPlusNormal"/>
        <w:jc w:val="both"/>
      </w:pPr>
      <w:r>
        <w:t xml:space="preserve">(в ред. Федерального </w:t>
      </w:r>
      <w:hyperlink r:id="rId2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000000" w:rsidRDefault="007D0302">
      <w:pPr>
        <w:pStyle w:val="ConsPlusNormal"/>
        <w:ind w:firstLine="540"/>
        <w:jc w:val="both"/>
      </w:pPr>
    </w:p>
    <w:p w:rsidR="00000000" w:rsidRDefault="007D0302">
      <w:pPr>
        <w:pStyle w:val="ConsPlusNormal"/>
        <w:ind w:firstLine="540"/>
        <w:jc w:val="both"/>
        <w:outlineLvl w:val="3"/>
      </w:pPr>
      <w:bookmarkStart w:id="22" w:name="Par1336"/>
      <w:bookmarkEnd w:id="22"/>
      <w:r>
        <w:t>Статья 93. Норматив</w:t>
      </w:r>
      <w:r>
        <w:t>ные значения пожарного риска для производственных объектов</w:t>
      </w:r>
    </w:p>
    <w:p w:rsidR="00000000" w:rsidRDefault="007D0302">
      <w:pPr>
        <w:pStyle w:val="ConsPlusNormal"/>
        <w:ind w:firstLine="540"/>
        <w:jc w:val="both"/>
      </w:pPr>
    </w:p>
    <w:p w:rsidR="00000000" w:rsidRDefault="007D0302">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000000" w:rsidRDefault="007D0302">
      <w:pPr>
        <w:pStyle w:val="ConsPlusNormal"/>
        <w:jc w:val="both"/>
      </w:pPr>
      <w:r>
        <w:t xml:space="preserve">(в ред. Федерального </w:t>
      </w:r>
      <w:hyperlink r:id="rId2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00000" w:rsidRDefault="007D0302">
      <w:pPr>
        <w:pStyle w:val="ConsPlusNormal"/>
        <w:jc w:val="both"/>
      </w:pPr>
      <w:r>
        <w:t xml:space="preserve">(в ред. Федерального </w:t>
      </w:r>
      <w:hyperlink r:id="rId2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w:t>
      </w:r>
      <w:r>
        <w:t>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w:t>
      </w:r>
      <w:r>
        <w:t>в, компенсирующие их работу в условиях повышенного риска.</w:t>
      </w:r>
    </w:p>
    <w:p w:rsidR="00000000" w:rsidRDefault="007D0302">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w:t>
      </w:r>
      <w:r>
        <w:t>ционного назначения вблизи объекта, не должна превышать одну стомиллионную в год.</w:t>
      </w:r>
    </w:p>
    <w:p w:rsidR="00000000" w:rsidRDefault="007D0302">
      <w:pPr>
        <w:pStyle w:val="ConsPlusNormal"/>
        <w:jc w:val="both"/>
      </w:pPr>
      <w:r>
        <w:t xml:space="preserve">(в ред. Федерального </w:t>
      </w:r>
      <w:hyperlink r:id="rId29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4.1. Для производственных объектов, на которых для людей, нах</w:t>
      </w:r>
      <w:r>
        <w:t>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w:t>
      </w:r>
      <w:r>
        <w:t>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w:t>
      </w:r>
      <w:r>
        <w:t>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w:t>
      </w:r>
      <w:r>
        <w:t xml:space="preserve"> пожарной безопасности и социальной защите.</w:t>
      </w:r>
    </w:p>
    <w:p w:rsidR="00000000" w:rsidRDefault="007D0302">
      <w:pPr>
        <w:pStyle w:val="ConsPlusNormal"/>
        <w:jc w:val="both"/>
      </w:pPr>
      <w:r>
        <w:t xml:space="preserve">(часть 4.1 введена Федеральным </w:t>
      </w:r>
      <w:hyperlink r:id="rId3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r>
        <w:t>5. Величина социального пожарного риска воздействия опасных факторов пожара на производс</w:t>
      </w:r>
      <w:r>
        <w:t>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000000" w:rsidRDefault="007D0302">
      <w:pPr>
        <w:pStyle w:val="ConsPlusNormal"/>
        <w:jc w:val="both"/>
      </w:pPr>
      <w:r>
        <w:t xml:space="preserve">(в ред. Федерального </w:t>
      </w:r>
      <w:hyperlink r:id="rId3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000000" w:rsidRDefault="007D0302">
      <w:pPr>
        <w:pStyle w:val="ConsPlusNormal"/>
        <w:ind w:firstLine="540"/>
        <w:jc w:val="both"/>
      </w:pPr>
    </w:p>
    <w:p w:rsidR="00000000" w:rsidRDefault="007D0302">
      <w:pPr>
        <w:pStyle w:val="ConsPlusNormal"/>
        <w:ind w:firstLine="540"/>
        <w:jc w:val="both"/>
      </w:pPr>
      <w:r>
        <w:t xml:space="preserve">(введена Федеральным </w:t>
      </w:r>
      <w:hyperlink r:id="rId3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w:t>
      </w:r>
      <w:r>
        <w:t>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w:t>
      </w:r>
      <w:r>
        <w:t>ов.</w:t>
      </w:r>
    </w:p>
    <w:p w:rsidR="00000000" w:rsidRDefault="007D0302">
      <w:pPr>
        <w:pStyle w:val="ConsPlusNormal"/>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000000" w:rsidRDefault="007D0302">
      <w:pPr>
        <w:pStyle w:val="ConsPlusNormal"/>
        <w:ind w:firstLine="540"/>
        <w:jc w:val="both"/>
      </w:pPr>
      <w:r>
        <w:t>3. Технологическое оборудовани</w:t>
      </w:r>
      <w:r>
        <w:t>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w:t>
      </w:r>
      <w:r>
        <w:t>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w:t>
      </w:r>
      <w:r>
        <w:t xml:space="preserve"> о предельно допустимых значениях параметров или их совокупности для участвующих в технологических процессах технологических сред.</w:t>
      </w:r>
    </w:p>
    <w:p w:rsidR="00000000" w:rsidRDefault="007D0302">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w:t>
      </w:r>
      <w:r>
        <w:t>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w:t>
      </w:r>
      <w:r>
        <w:t>иалов из технологического оборудования в очаг возможного пожара.</w:t>
      </w:r>
    </w:p>
    <w:p w:rsidR="00000000" w:rsidRDefault="007D0302">
      <w:pPr>
        <w:pStyle w:val="ConsPlusNormal"/>
        <w:ind w:firstLine="540"/>
        <w:jc w:val="both"/>
      </w:pPr>
    </w:p>
    <w:p w:rsidR="00000000" w:rsidRDefault="007D0302">
      <w:pPr>
        <w:pStyle w:val="ConsPlusTitle"/>
        <w:jc w:val="center"/>
        <w:outlineLvl w:val="2"/>
      </w:pPr>
      <w:r>
        <w:t>Глава 21. ПОРЯДОК ПРОВЕДЕНИЯ АНАЛИЗА ПОЖАРНОЙ ОПАСНОСТИ</w:t>
      </w:r>
    </w:p>
    <w:p w:rsidR="00000000" w:rsidRDefault="007D0302">
      <w:pPr>
        <w:pStyle w:val="ConsPlusTitle"/>
        <w:jc w:val="center"/>
      </w:pPr>
      <w:r>
        <w:t>ПРОИЗВОДСТВЕННОГО ОБЪЕКТА И РАСЧЕТА ПОЖАРНОГО РИСКА</w:t>
      </w:r>
    </w:p>
    <w:p w:rsidR="00000000" w:rsidRDefault="007D0302">
      <w:pPr>
        <w:pStyle w:val="ConsPlusNormal"/>
        <w:ind w:firstLine="540"/>
        <w:jc w:val="both"/>
      </w:pPr>
    </w:p>
    <w:p w:rsidR="00000000" w:rsidRDefault="007D0302">
      <w:pPr>
        <w:pStyle w:val="ConsPlusNormal"/>
        <w:ind w:firstLine="540"/>
        <w:jc w:val="both"/>
        <w:outlineLvl w:val="3"/>
      </w:pPr>
      <w:r>
        <w:t>Статья 94. Последовательность оценки пожарного риска на производственном объекте</w:t>
      </w:r>
    </w:p>
    <w:p w:rsidR="00000000" w:rsidRDefault="007D0302">
      <w:pPr>
        <w:pStyle w:val="ConsPlusNormal"/>
        <w:ind w:firstLine="540"/>
        <w:jc w:val="both"/>
      </w:pPr>
    </w:p>
    <w:p w:rsidR="00000000" w:rsidRDefault="007D0302">
      <w:pPr>
        <w:pStyle w:val="ConsPlusNormal"/>
        <w:ind w:firstLine="540"/>
        <w:jc w:val="both"/>
      </w:pPr>
      <w:r>
        <w:t>1. Оценка пожарного риска на производственном объекте должна предусматривать:</w:t>
      </w:r>
    </w:p>
    <w:p w:rsidR="00000000" w:rsidRDefault="007D0302">
      <w:pPr>
        <w:pStyle w:val="ConsPlusNormal"/>
        <w:ind w:firstLine="540"/>
        <w:jc w:val="both"/>
      </w:pPr>
      <w:r>
        <w:t>1) анализ пожарной опасности производственного объекта;</w:t>
      </w:r>
    </w:p>
    <w:p w:rsidR="00000000" w:rsidRDefault="007D0302">
      <w:pPr>
        <w:pStyle w:val="ConsPlusNormal"/>
        <w:ind w:firstLine="540"/>
        <w:jc w:val="both"/>
      </w:pPr>
      <w:r>
        <w:t>2) определение частоты реализации пожароопасных аварийных ситуаций на производственном объекте;</w:t>
      </w:r>
    </w:p>
    <w:p w:rsidR="00000000" w:rsidRDefault="007D0302">
      <w:pPr>
        <w:pStyle w:val="ConsPlusNormal"/>
        <w:ind w:firstLine="540"/>
        <w:jc w:val="both"/>
      </w:pPr>
      <w:r>
        <w:t>3) построение полей опасных факторов пожара для различных сценариев его развития;</w:t>
      </w:r>
    </w:p>
    <w:p w:rsidR="00000000" w:rsidRDefault="007D0302">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000000" w:rsidRDefault="007D0302">
      <w:pPr>
        <w:pStyle w:val="ConsPlusNormal"/>
        <w:ind w:firstLine="540"/>
        <w:jc w:val="both"/>
      </w:pPr>
      <w:r>
        <w:t>5) вычисление пожарного риска.</w:t>
      </w:r>
    </w:p>
    <w:p w:rsidR="00000000" w:rsidRDefault="007D0302">
      <w:pPr>
        <w:pStyle w:val="ConsPlusNormal"/>
        <w:ind w:firstLine="540"/>
        <w:jc w:val="both"/>
      </w:pPr>
      <w:r>
        <w:t>2. Анализ пожарной опасности производс</w:t>
      </w:r>
      <w:r>
        <w:t>твенных объектов должен предусматривать:</w:t>
      </w:r>
    </w:p>
    <w:p w:rsidR="00000000" w:rsidRDefault="007D0302">
      <w:pPr>
        <w:pStyle w:val="ConsPlusNormal"/>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000000" w:rsidRDefault="007D0302">
      <w:pPr>
        <w:pStyle w:val="ConsPlusNormal"/>
        <w:ind w:firstLine="540"/>
        <w:jc w:val="both"/>
      </w:pPr>
      <w:r>
        <w:t>2) определение перечня пожароопасных аварийных ситуаций и параметров для каждого технологическог</w:t>
      </w:r>
      <w:r>
        <w:t>о процесса;</w:t>
      </w:r>
    </w:p>
    <w:p w:rsidR="00000000" w:rsidRDefault="007D0302">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000000" w:rsidRDefault="007D0302">
      <w:pPr>
        <w:pStyle w:val="ConsPlusNormal"/>
        <w:ind w:firstLine="540"/>
        <w:jc w:val="both"/>
      </w:pPr>
      <w:r>
        <w:t>4) построение сценариев возникновения и развития пожаров, повлекших за собой гибель людей.</w:t>
      </w:r>
    </w:p>
    <w:p w:rsidR="00000000" w:rsidRDefault="007D0302">
      <w:pPr>
        <w:pStyle w:val="ConsPlusNormal"/>
        <w:ind w:firstLine="540"/>
        <w:jc w:val="both"/>
      </w:pPr>
    </w:p>
    <w:p w:rsidR="00000000" w:rsidRDefault="007D0302">
      <w:pPr>
        <w:pStyle w:val="ConsPlusNormal"/>
        <w:ind w:firstLine="540"/>
        <w:jc w:val="both"/>
        <w:outlineLvl w:val="3"/>
      </w:pPr>
      <w:r>
        <w:t>Статья</w:t>
      </w:r>
      <w:r>
        <w:t xml:space="preserve"> 95. Анализ пожарной опасности производственных объектов</w:t>
      </w:r>
    </w:p>
    <w:p w:rsidR="00000000" w:rsidRDefault="007D0302">
      <w:pPr>
        <w:pStyle w:val="ConsPlusNormal"/>
        <w:ind w:firstLine="540"/>
        <w:jc w:val="both"/>
      </w:pPr>
    </w:p>
    <w:p w:rsidR="00000000" w:rsidRDefault="007D0302">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w:t>
      </w:r>
      <w:r>
        <w:t>логического процесса.</w:t>
      </w:r>
    </w:p>
    <w:p w:rsidR="00000000" w:rsidRDefault="007D0302">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w:t>
      </w:r>
      <w:r>
        <w:t>и иных источников зажигания с показателями пожарной опасности веществ и материалов.</w:t>
      </w:r>
    </w:p>
    <w:p w:rsidR="00000000" w:rsidRDefault="007D0302">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w:t>
      </w:r>
      <w:r>
        <w:t>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w:t>
      </w:r>
      <w:r>
        <w:t>те которых не возникает опасность для жизни и здоровья людей. Эти ситуации не учитываются при расчете пожарного риска.</w:t>
      </w:r>
    </w:p>
    <w:p w:rsidR="00000000" w:rsidRDefault="007D0302">
      <w:pPr>
        <w:pStyle w:val="ConsPlusNormal"/>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w:t>
      </w:r>
      <w:r>
        <w:t>сных ситуаций, места их возникновения и факторов пожара, представляющих опасность для жизни и здоровья людей в местах их пребывания.</w:t>
      </w:r>
    </w:p>
    <w:p w:rsidR="00000000" w:rsidRDefault="007D0302">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w:t>
      </w:r>
      <w:r>
        <w:t>вести к образованию горючей среды и появлению источника зажигания.</w:t>
      </w:r>
    </w:p>
    <w:p w:rsidR="00000000" w:rsidRDefault="007D0302">
      <w:pPr>
        <w:pStyle w:val="ConsPlusNormal"/>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w:t>
      </w:r>
      <w:r>
        <w:t>его допустимый пожарный риск.</w:t>
      </w:r>
    </w:p>
    <w:p w:rsidR="00000000" w:rsidRDefault="007D0302">
      <w:pPr>
        <w:pStyle w:val="ConsPlusNormal"/>
        <w:ind w:firstLine="540"/>
        <w:jc w:val="both"/>
      </w:pPr>
    </w:p>
    <w:p w:rsidR="00000000" w:rsidRDefault="007D0302">
      <w:pPr>
        <w:pStyle w:val="ConsPlusNormal"/>
        <w:ind w:firstLine="540"/>
        <w:jc w:val="both"/>
        <w:outlineLvl w:val="3"/>
      </w:pPr>
      <w:r>
        <w:t>Статья 96. Оценка пожарного риска на производственном объекте</w:t>
      </w:r>
    </w:p>
    <w:p w:rsidR="00000000" w:rsidRDefault="007D0302">
      <w:pPr>
        <w:pStyle w:val="ConsPlusNormal"/>
        <w:ind w:firstLine="540"/>
        <w:jc w:val="both"/>
      </w:pPr>
    </w:p>
    <w:p w:rsidR="00000000" w:rsidRDefault="007D0302">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000000" w:rsidRDefault="007D0302">
      <w:pPr>
        <w:pStyle w:val="ConsPlusNormal"/>
        <w:ind w:firstLine="540"/>
        <w:jc w:val="both"/>
      </w:pPr>
      <w:r>
        <w:t>1) об отказе оборудования, используемого на прои</w:t>
      </w:r>
      <w:r>
        <w:t>зводственном объекте;</w:t>
      </w:r>
    </w:p>
    <w:p w:rsidR="00000000" w:rsidRDefault="007D0302">
      <w:pPr>
        <w:pStyle w:val="ConsPlusNormal"/>
        <w:ind w:firstLine="540"/>
        <w:jc w:val="both"/>
      </w:pPr>
      <w:r>
        <w:t>2) о параметрах надежности используемого на производственном объекте оборудования;</w:t>
      </w:r>
    </w:p>
    <w:p w:rsidR="00000000" w:rsidRDefault="007D0302">
      <w:pPr>
        <w:pStyle w:val="ConsPlusNormal"/>
        <w:ind w:firstLine="540"/>
        <w:jc w:val="both"/>
      </w:pPr>
      <w:r>
        <w:t>3) об ошибочных действиях персонала производственного объекта;</w:t>
      </w:r>
    </w:p>
    <w:p w:rsidR="00000000" w:rsidRDefault="007D0302">
      <w:pPr>
        <w:pStyle w:val="ConsPlusNormal"/>
        <w:ind w:firstLine="540"/>
        <w:jc w:val="both"/>
      </w:pPr>
      <w:r>
        <w:t>4) о гидрометеорологической обстановке в районе размещения производственного объекта;</w:t>
      </w:r>
    </w:p>
    <w:p w:rsidR="00000000" w:rsidRDefault="007D0302">
      <w:pPr>
        <w:pStyle w:val="ConsPlusNormal"/>
        <w:ind w:firstLine="540"/>
        <w:jc w:val="both"/>
      </w:pPr>
      <w:r>
        <w:t>5)</w:t>
      </w:r>
      <w:r>
        <w:t xml:space="preserve"> о географических особенностях местности в районе размещения производственного объекта.</w:t>
      </w:r>
    </w:p>
    <w:p w:rsidR="00000000" w:rsidRDefault="007D0302">
      <w:pPr>
        <w:pStyle w:val="ConsPlusNormal"/>
        <w:ind w:firstLine="540"/>
        <w:jc w:val="both"/>
      </w:pPr>
      <w:r>
        <w:t>2. Оценка опасных факторов пожара, взрыва для различных сценариев их развития осуществляется на</w:t>
      </w:r>
      <w:r>
        <w:t xml:space="preserve">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w:t>
      </w:r>
      <w:r>
        <w:t xml:space="preserve"> взрыва.</w:t>
      </w:r>
    </w:p>
    <w:p w:rsidR="00000000" w:rsidRDefault="007D0302">
      <w:pPr>
        <w:pStyle w:val="ConsPlusNormal"/>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000000" w:rsidRDefault="007D0302">
      <w:pPr>
        <w:pStyle w:val="ConsPlusNormal"/>
        <w:ind w:firstLine="540"/>
        <w:jc w:val="both"/>
      </w:pPr>
    </w:p>
    <w:p w:rsidR="00000000" w:rsidRDefault="007D0302">
      <w:pPr>
        <w:pStyle w:val="ConsPlusTitle"/>
        <w:jc w:val="center"/>
        <w:outlineLvl w:val="2"/>
      </w:pPr>
      <w:r>
        <w:t>Глава 22. ТРЕ</w:t>
      </w:r>
      <w:r>
        <w:t>БОВАНИЯ К РАЗМЕЩЕНИЮ ПОЖАРНЫХ</w:t>
      </w:r>
    </w:p>
    <w:p w:rsidR="00000000" w:rsidRDefault="007D0302">
      <w:pPr>
        <w:pStyle w:val="ConsPlusTitle"/>
        <w:jc w:val="center"/>
      </w:pPr>
      <w:r>
        <w:t>ДЕПО, ДОРОГАМ, ВЪЕЗДАМ (ВЫЕЗДАМ) И ПРОЕЗДАМ, ИСТОЧНИКАМ</w:t>
      </w:r>
    </w:p>
    <w:p w:rsidR="00000000" w:rsidRDefault="007D0302">
      <w:pPr>
        <w:pStyle w:val="ConsPlusTitle"/>
        <w:jc w:val="center"/>
      </w:pPr>
      <w:r>
        <w:t>ВОДОСНАБЖЕНИЯ НА ТЕРРИТОРИИ ПРОИЗВОДСТВЕННОГО ОБЪЕКТА</w:t>
      </w:r>
    </w:p>
    <w:p w:rsidR="00000000" w:rsidRDefault="007D0302">
      <w:pPr>
        <w:pStyle w:val="ConsPlusNormal"/>
        <w:ind w:firstLine="540"/>
        <w:jc w:val="both"/>
      </w:pPr>
    </w:p>
    <w:p w:rsidR="00000000" w:rsidRDefault="007D0302">
      <w:pPr>
        <w:pStyle w:val="ConsPlusNormal"/>
        <w:ind w:firstLine="540"/>
        <w:jc w:val="both"/>
        <w:outlineLvl w:val="3"/>
      </w:pPr>
      <w:r>
        <w:t>Статья 97. Размещение подразделений пожарной охраны и пожарных депо на производственных объектах</w:t>
      </w:r>
    </w:p>
    <w:p w:rsidR="00000000" w:rsidRDefault="007D0302">
      <w:pPr>
        <w:pStyle w:val="ConsPlusNormal"/>
        <w:jc w:val="both"/>
      </w:pPr>
      <w:r>
        <w:t>(в ред. Федерально</w:t>
      </w:r>
      <w:r>
        <w:t xml:space="preserve">го </w:t>
      </w:r>
      <w:hyperlink r:id="rId3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000000" w:rsidRDefault="007D0302">
      <w:pPr>
        <w:pStyle w:val="ConsPlusNormal"/>
        <w:ind w:firstLine="540"/>
        <w:jc w:val="both"/>
      </w:pPr>
      <w:bookmarkStart w:id="23" w:name="Par1404"/>
      <w:bookmarkEnd w:id="23"/>
      <w:r>
        <w:t>1.1</w:t>
      </w:r>
      <w:r>
        <w:t>. Подразделения пожарной охраны и пожарные депо размещаются на производственных объектах:</w:t>
      </w:r>
    </w:p>
    <w:p w:rsidR="00000000" w:rsidRDefault="007D0302">
      <w:pPr>
        <w:pStyle w:val="ConsPlusNormal"/>
        <w:ind w:firstLine="540"/>
        <w:jc w:val="both"/>
      </w:pPr>
      <w:r>
        <w:t xml:space="preserve">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w:t>
      </w:r>
      <w:r>
        <w:t>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w:t>
      </w:r>
      <w:r>
        <w:t>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000000" w:rsidRDefault="007D0302">
      <w:pPr>
        <w:pStyle w:val="ConsPlusNormal"/>
        <w:ind w:firstLine="540"/>
        <w:jc w:val="both"/>
      </w:pPr>
      <w:r>
        <w:t>2) с суммарным объемом зд</w:t>
      </w:r>
      <w:r>
        <w:t>аний категории В по пожарной и взрывопожарной опасности более 2 миллионов кубических метров;</w:t>
      </w:r>
    </w:p>
    <w:p w:rsidR="00000000" w:rsidRDefault="007D0302">
      <w:pPr>
        <w:pStyle w:val="ConsPlusNormal"/>
        <w:ind w:firstLine="540"/>
        <w:jc w:val="both"/>
      </w:pPr>
      <w:r>
        <w:t xml:space="preserve">3) утратил силу. - Федеральный </w:t>
      </w:r>
      <w:hyperlink r:id="rId304"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закон</w:t>
        </w:r>
      </w:hyperlink>
      <w:r>
        <w:t xml:space="preserve"> от 13.07.2015 N 234-ФЗ;</w:t>
      </w:r>
    </w:p>
    <w:p w:rsidR="00000000" w:rsidRDefault="007D0302">
      <w:pPr>
        <w:pStyle w:val="ConsPlusNormal"/>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000000" w:rsidRDefault="007D0302">
      <w:pPr>
        <w:pStyle w:val="ConsPlusNormal"/>
        <w:jc w:val="both"/>
      </w:pPr>
      <w:r>
        <w:t xml:space="preserve">(часть 1.1 введена Федеральным </w:t>
      </w:r>
      <w:hyperlink r:id="rId30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w:t>
        </w:r>
        <w:r>
          <w:rPr>
            <w:color w:val="0000FF"/>
          </w:rPr>
          <w:t>коном</w:t>
        </w:r>
      </w:hyperlink>
      <w:r>
        <w:t xml:space="preserve"> от 10.07.2012 N 117-ФЗ)</w:t>
      </w:r>
    </w:p>
    <w:p w:rsidR="00000000" w:rsidRDefault="007D0302">
      <w:pPr>
        <w:pStyle w:val="ConsPlusNormal"/>
        <w:ind w:firstLine="540"/>
        <w:jc w:val="both"/>
      </w:pPr>
      <w:bookmarkStart w:id="24" w:name="Par1410"/>
      <w:bookmarkEnd w:id="24"/>
      <w:r>
        <w:t>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w:t>
      </w:r>
      <w:r>
        <w:t>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w:t>
      </w:r>
      <w:r>
        <w:t xml:space="preserve">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ar1015" w:tooltip="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w:history="1">
        <w:r>
          <w:rPr>
            <w:color w:val="0000FF"/>
          </w:rPr>
          <w:t>частью 1 статьи 76</w:t>
        </w:r>
      </w:hyperlink>
      <w:r>
        <w:t xml:space="preserve"> настоящего Федерального з</w:t>
      </w:r>
      <w:r>
        <w:t>акона условия прибытия к месту пожара.</w:t>
      </w:r>
    </w:p>
    <w:p w:rsidR="00000000" w:rsidRDefault="007D0302">
      <w:pPr>
        <w:pStyle w:val="ConsPlusNormal"/>
        <w:jc w:val="both"/>
      </w:pPr>
      <w:r>
        <w:t xml:space="preserve">(часть 1.2 введена Федеральным </w:t>
      </w:r>
      <w:hyperlink r:id="rId3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 в ред. Федерального </w:t>
      </w:r>
      <w:hyperlink r:id="rId307"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закона</w:t>
        </w:r>
      </w:hyperlink>
      <w:r>
        <w:t xml:space="preserve"> от 13.07.2015 N 234-ФЗ)</w:t>
      </w:r>
    </w:p>
    <w:p w:rsidR="00000000" w:rsidRDefault="007D0302">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000000" w:rsidRDefault="007D0302">
      <w:pPr>
        <w:pStyle w:val="ConsPlusNormal"/>
        <w:ind w:firstLine="540"/>
        <w:jc w:val="both"/>
      </w:pPr>
      <w:r>
        <w:t xml:space="preserve">3. </w:t>
      </w:r>
      <w:hyperlink r:id="rId308"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Требования</w:t>
        </w:r>
      </w:hyperlink>
      <w:r>
        <w:t xml:space="preserve"> к месту расположе</w:t>
      </w:r>
      <w:r>
        <w:t>ния пожарных депо и радиусам обслуживания пожарными депо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98. Требования к дорогам, въездам (выездам) и проездам на территории производственного объекта</w:t>
      </w:r>
    </w:p>
    <w:p w:rsidR="00000000" w:rsidRDefault="007D0302">
      <w:pPr>
        <w:pStyle w:val="ConsPlusNormal"/>
        <w:ind w:firstLine="540"/>
        <w:jc w:val="both"/>
      </w:pPr>
    </w:p>
    <w:p w:rsidR="00000000" w:rsidRDefault="007D0302">
      <w:pPr>
        <w:pStyle w:val="ConsPlusNormal"/>
        <w:ind w:firstLine="540"/>
        <w:jc w:val="both"/>
      </w:pPr>
      <w:r>
        <w:t xml:space="preserve">1. Производственные объекты </w:t>
      </w:r>
      <w:r>
        <w:t xml:space="preserve">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w:t>
      </w:r>
      <w:r>
        <w:t>подъездные пути склада или организации.</w:t>
      </w:r>
    </w:p>
    <w:p w:rsidR="00000000" w:rsidRDefault="007D0302">
      <w:pPr>
        <w:pStyle w:val="ConsPlusNormal"/>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w:t>
      </w:r>
      <w:r>
        <w:t xml:space="preserve"> менее двух въездов на площадку. Расстояние между въездами не должно превышать 1500 метров.</w:t>
      </w:r>
    </w:p>
    <w:p w:rsidR="00000000" w:rsidRDefault="007D0302">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w:t>
      </w:r>
      <w:r>
        <w:t>еть не менее двух въездов.</w:t>
      </w:r>
    </w:p>
    <w:p w:rsidR="00000000" w:rsidRDefault="007D0302">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w:t>
      </w:r>
      <w:r>
        <w:t xml:space="preserve"> замкнутых и полузамкнутых дворов.</w:t>
      </w:r>
    </w:p>
    <w:p w:rsidR="00000000" w:rsidRDefault="007D0302">
      <w:pPr>
        <w:pStyle w:val="ConsPlusNormal"/>
        <w:jc w:val="both"/>
      </w:pPr>
      <w:r>
        <w:t xml:space="preserve">(в ред. Федерального </w:t>
      </w:r>
      <w:hyperlink r:id="rId30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К зданиям с площадью застройки более 10 000 квадратных метров или шириной более 100 метров подъезд пожарн</w:t>
      </w:r>
      <w:r>
        <w:t>ых автомобилей должен быть обеспечен со всех сторон.</w:t>
      </w:r>
    </w:p>
    <w:p w:rsidR="00000000" w:rsidRDefault="007D0302">
      <w:pPr>
        <w:pStyle w:val="ConsPlusNormal"/>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w:t>
      </w:r>
      <w:r>
        <w:t>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000000" w:rsidRDefault="007D0302">
      <w:pPr>
        <w:pStyle w:val="ConsPlusNormal"/>
        <w:ind w:firstLine="540"/>
        <w:jc w:val="both"/>
      </w:pPr>
      <w:r>
        <w:t>7. Расстояние от края проезжей части или спланированной поверхности, обеспечивающей проезд по</w:t>
      </w:r>
      <w:r>
        <w:t>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000000" w:rsidRDefault="007D0302">
      <w:pPr>
        <w:pStyle w:val="ConsPlusNormal"/>
        <w:ind w:firstLine="540"/>
        <w:jc w:val="both"/>
      </w:pPr>
      <w:r>
        <w:t>8. К водоемам, являющимся источни</w:t>
      </w:r>
      <w:r>
        <w:t>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w:t>
      </w:r>
      <w:r>
        <w:t>и и забора воды. Размер таких площадок должен быть не менее 12 x 12 метров.</w:t>
      </w:r>
    </w:p>
    <w:p w:rsidR="00000000" w:rsidRDefault="007D0302">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000000" w:rsidRDefault="007D0302">
      <w:pPr>
        <w:pStyle w:val="ConsPlusNormal"/>
        <w:ind w:firstLine="540"/>
        <w:jc w:val="both"/>
      </w:pPr>
      <w:r>
        <w:t>10. Переезды или п</w:t>
      </w:r>
      <w:r>
        <w:t>ереходы через внутриобъектовые железнодорожные пути должны быть всегда свободны для пропуска пожарных автомобилей.</w:t>
      </w:r>
    </w:p>
    <w:p w:rsidR="00000000" w:rsidRDefault="007D0302">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w:t>
      </w:r>
      <w:r>
        <w:t>ных пожарных автомобилей.</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99. </w:t>
      </w:r>
      <w:hyperlink r:id="rId310"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КонсультантПлюс}" w:history="1">
        <w:r>
          <w:rPr>
            <w:color w:val="0000FF"/>
          </w:rPr>
          <w:t>Требования</w:t>
        </w:r>
      </w:hyperlink>
      <w:r>
        <w:t xml:space="preserve"> к источникам противопожарного водоснабжения производственного объекта</w:t>
      </w:r>
    </w:p>
    <w:p w:rsidR="00000000" w:rsidRDefault="007D0302">
      <w:pPr>
        <w:pStyle w:val="ConsPlusNormal"/>
        <w:ind w:firstLine="540"/>
        <w:jc w:val="both"/>
      </w:pPr>
    </w:p>
    <w:p w:rsidR="00000000" w:rsidRDefault="007D0302">
      <w:pPr>
        <w:pStyle w:val="ConsPlusNormal"/>
        <w:ind w:firstLine="540"/>
        <w:jc w:val="both"/>
      </w:pPr>
      <w:bookmarkStart w:id="25" w:name="Par1432"/>
      <w:bookmarkEnd w:id="25"/>
      <w:r>
        <w:t>1. Произв</w:t>
      </w:r>
      <w:r>
        <w:t>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w:t>
      </w:r>
      <w:r>
        <w:t xml:space="preserve">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w:t>
      </w:r>
      <w:r>
        <w:t>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w:t>
      </w:r>
      <w:r>
        <w:t>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000000" w:rsidRDefault="007D0302">
      <w:pPr>
        <w:pStyle w:val="ConsPlusNormal"/>
        <w:jc w:val="both"/>
      </w:pPr>
      <w:r>
        <w:t xml:space="preserve">(в ред. Федерального </w:t>
      </w:r>
      <w:hyperlink r:id="rId31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w:t>
      </w:r>
      <w:r>
        <w:t xml:space="preserve"> 117-ФЗ)</w:t>
      </w:r>
    </w:p>
    <w:p w:rsidR="00000000" w:rsidRDefault="007D0302">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000000" w:rsidRDefault="007D0302">
      <w:pPr>
        <w:pStyle w:val="ConsPlusNormal"/>
        <w:ind w:firstLine="540"/>
        <w:jc w:val="both"/>
      </w:pPr>
    </w:p>
    <w:p w:rsidR="00000000" w:rsidRDefault="007D0302">
      <w:pPr>
        <w:pStyle w:val="ConsPlusNormal"/>
        <w:ind w:firstLine="540"/>
        <w:jc w:val="both"/>
        <w:outlineLvl w:val="3"/>
      </w:pPr>
      <w:r>
        <w:t>Статья 100. Требования к ограничению распространения пожара на про</w:t>
      </w:r>
      <w:r>
        <w:t>изводственном объекте</w:t>
      </w:r>
    </w:p>
    <w:p w:rsidR="00000000" w:rsidRDefault="007D0302">
      <w:pPr>
        <w:pStyle w:val="ConsPlusNormal"/>
        <w:ind w:firstLine="540"/>
        <w:jc w:val="both"/>
      </w:pPr>
    </w:p>
    <w:p w:rsidR="00000000" w:rsidRDefault="007D0302">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w:t>
      </w:r>
      <w:r>
        <w:t xml:space="preserve">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w:t>
      </w:r>
      <w:r>
        <w:t>одного здания или сооружения к другому.</w:t>
      </w:r>
    </w:p>
    <w:p w:rsidR="00000000" w:rsidRDefault="007D0302">
      <w:pPr>
        <w:pStyle w:val="ConsPlusNormal"/>
        <w:jc w:val="both"/>
      </w:pPr>
      <w:r>
        <w:t xml:space="preserve">(в ред. Федерального </w:t>
      </w:r>
      <w:hyperlink r:id="rId3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Резервуарные парки производственного объекта с нефтепродуктами, сжиженными горючими газами, ядовитым</w:t>
      </w:r>
      <w:r>
        <w:t>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000000" w:rsidRDefault="007D0302">
      <w:pPr>
        <w:pStyle w:val="ConsPlusNormal"/>
        <w:jc w:val="both"/>
      </w:pPr>
      <w:r>
        <w:t xml:space="preserve">(в ред. Федерального </w:t>
      </w:r>
      <w:hyperlink r:id="rId3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w:t>
      </w:r>
      <w:r>
        <w:t>дусмотрены меры по предотвращению растекания разлившейся жидкости к указанным зданиям и сооружениям при авариях на резервуарах.</w:t>
      </w:r>
    </w:p>
    <w:p w:rsidR="00000000" w:rsidRDefault="007D0302">
      <w:pPr>
        <w:pStyle w:val="ConsPlusNormal"/>
        <w:jc w:val="both"/>
      </w:pPr>
      <w:r>
        <w:t xml:space="preserve">(в ред. Федерального </w:t>
      </w:r>
      <w:hyperlink r:id="rId3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000000" w:rsidRDefault="007D0302">
      <w:pPr>
        <w:pStyle w:val="ConsPlusNormal"/>
        <w:jc w:val="both"/>
      </w:pPr>
      <w:r>
        <w:t xml:space="preserve">(в ред. Федерального </w:t>
      </w:r>
      <w:hyperlink r:id="rId3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По перимет</w:t>
      </w:r>
      <w:r>
        <w:t>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w:t>
      </w:r>
      <w:r>
        <w:t>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000000" w:rsidRDefault="007D0302">
      <w:pPr>
        <w:pStyle w:val="ConsPlusNormal"/>
        <w:ind w:firstLine="540"/>
        <w:jc w:val="both"/>
      </w:pPr>
      <w:r>
        <w:t>6. В пределах одной группы надземных резервуаров следует отделять вну</w:t>
      </w:r>
      <w:r>
        <w:t>тренними земляными валами или ограждающими стенами:</w:t>
      </w:r>
    </w:p>
    <w:p w:rsidR="00000000" w:rsidRDefault="007D0302">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000000" w:rsidRDefault="007D0302">
      <w:pPr>
        <w:pStyle w:val="ConsPlusNormal"/>
        <w:ind w:firstLine="540"/>
        <w:jc w:val="both"/>
      </w:pPr>
      <w:r>
        <w:t>2) резервуары с маслами и мазутами от резервуаров с дру</w:t>
      </w:r>
      <w:r>
        <w:t>гими нефтепродуктами;</w:t>
      </w:r>
    </w:p>
    <w:p w:rsidR="00000000" w:rsidRDefault="007D0302">
      <w:pPr>
        <w:pStyle w:val="ConsPlusNormal"/>
        <w:ind w:firstLine="540"/>
        <w:jc w:val="both"/>
      </w:pPr>
      <w:r>
        <w:t>3) резервуары для хранения этилированного бензина от других резервуаров группы.</w:t>
      </w:r>
    </w:p>
    <w:p w:rsidR="00000000" w:rsidRDefault="007D0302">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w:t>
      </w:r>
      <w:r>
        <w:t>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000000" w:rsidRDefault="007D0302">
      <w:pPr>
        <w:pStyle w:val="ConsPlusNormal"/>
        <w:ind w:firstLine="540"/>
        <w:jc w:val="both"/>
      </w:pPr>
      <w:r>
        <w:t>8. Высота земляного обвалования или ограждающей стены каждой группы резервуаров, расстояние от стенок резерву</w:t>
      </w:r>
      <w:r>
        <w:t xml:space="preserve">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16"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(или) нормативных документов по пожарной безопасности.</w:t>
      </w:r>
    </w:p>
    <w:p w:rsidR="00000000" w:rsidRDefault="007D0302">
      <w:pPr>
        <w:pStyle w:val="ConsPlusNormal"/>
        <w:jc w:val="both"/>
      </w:pPr>
      <w:r>
        <w:t>(в ред. Федеральн</w:t>
      </w:r>
      <w:r>
        <w:t xml:space="preserve">ого </w:t>
      </w:r>
      <w:hyperlink r:id="rId3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w:t>
      </w:r>
      <w:r>
        <w:t>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000000" w:rsidRDefault="007D0302">
      <w:pPr>
        <w:pStyle w:val="ConsPlusNormal"/>
        <w:ind w:firstLine="540"/>
        <w:jc w:val="both"/>
      </w:pPr>
      <w:r>
        <w:t>10. На территории производственного объекта размещение надземных сетей трубоп</w:t>
      </w:r>
      <w:r>
        <w:t>роводов с горючими жидкостями и газами запрещается для:</w:t>
      </w:r>
    </w:p>
    <w:p w:rsidR="00000000" w:rsidRDefault="007D0302">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w:t>
      </w:r>
      <w:r>
        <w:t>м зданий I и II степеней огнестойкости;</w:t>
      </w:r>
    </w:p>
    <w:p w:rsidR="00000000" w:rsidRDefault="007D0302">
      <w:pPr>
        <w:pStyle w:val="ConsPlusNormal"/>
        <w:ind w:firstLine="540"/>
        <w:jc w:val="both"/>
      </w:pPr>
      <w:r>
        <w:t>2) трубопроводов с горючими жидкостями и газами - в галереях, если смешение этих продуктов может вызвать пожар или взрыв;</w:t>
      </w:r>
    </w:p>
    <w:p w:rsidR="00000000" w:rsidRDefault="007D0302">
      <w:pPr>
        <w:pStyle w:val="ConsPlusNormal"/>
        <w:ind w:firstLine="540"/>
        <w:jc w:val="both"/>
      </w:pPr>
      <w:r>
        <w:t>3) трубопроводов с горючими жидкостями и газами - по сгораемым покрытиям и стенам, по покрытия</w:t>
      </w:r>
      <w:r>
        <w:t>м и стенам зданий категорий А и Б по взрывопожарной опасности и пожарной опасности;</w:t>
      </w:r>
    </w:p>
    <w:p w:rsidR="00000000" w:rsidRDefault="007D0302">
      <w:pPr>
        <w:pStyle w:val="ConsPlusNormal"/>
        <w:ind w:firstLine="540"/>
        <w:jc w:val="both"/>
      </w:pPr>
      <w:r>
        <w:t>4) газопроводов горючих газов - по территории складов твердых и жидких горючих материалов.</w:t>
      </w:r>
    </w:p>
    <w:p w:rsidR="00000000" w:rsidRDefault="007D0302">
      <w:pPr>
        <w:pStyle w:val="ConsPlusNormal"/>
        <w:ind w:firstLine="540"/>
        <w:jc w:val="both"/>
      </w:pPr>
      <w:r>
        <w:t>11. Надземные сети трубопроводов для горючих жидкостей, прокладываемые на отдельн</w:t>
      </w:r>
      <w:r>
        <w:t>ых опорах и эстакадах, следует размещать на расстоянии не менее 3 метров от стен зданий с проемами и не менее 0,5 метра от стен зданий без проемов.</w:t>
      </w:r>
    </w:p>
    <w:p w:rsidR="00000000" w:rsidRDefault="007D0302">
      <w:pPr>
        <w:pStyle w:val="ConsPlusNormal"/>
        <w:ind w:firstLine="540"/>
        <w:jc w:val="both"/>
      </w:pPr>
    </w:p>
    <w:p w:rsidR="00000000" w:rsidRDefault="007D0302">
      <w:pPr>
        <w:pStyle w:val="ConsPlusTitle"/>
        <w:jc w:val="center"/>
        <w:outlineLvl w:val="1"/>
      </w:pPr>
      <w:r>
        <w:t>Раздел V. ТРЕБОВАНИЯ ПОЖАРНОЙ БЕЗОПАСНОСТИ</w:t>
      </w:r>
    </w:p>
    <w:p w:rsidR="00000000" w:rsidRDefault="007D0302">
      <w:pPr>
        <w:pStyle w:val="ConsPlusTitle"/>
        <w:jc w:val="center"/>
      </w:pPr>
      <w:r>
        <w:t>К ПОЖАРНОЙ ТЕХНИКЕ</w:t>
      </w:r>
    </w:p>
    <w:p w:rsidR="00000000" w:rsidRDefault="007D0302">
      <w:pPr>
        <w:pStyle w:val="ConsPlusNormal"/>
        <w:jc w:val="center"/>
      </w:pPr>
    </w:p>
    <w:p w:rsidR="00000000" w:rsidRDefault="007D0302">
      <w:pPr>
        <w:pStyle w:val="ConsPlusTitle"/>
        <w:jc w:val="center"/>
        <w:outlineLvl w:val="2"/>
      </w:pPr>
      <w:r>
        <w:t>Глава 23. ОБЩИЕ ТРЕБОВАНИЯ</w:t>
      </w:r>
    </w:p>
    <w:p w:rsidR="00000000" w:rsidRDefault="007D0302">
      <w:pPr>
        <w:pStyle w:val="ConsPlusNormal"/>
        <w:ind w:firstLine="540"/>
        <w:jc w:val="both"/>
      </w:pPr>
    </w:p>
    <w:p w:rsidR="00000000" w:rsidRDefault="007D0302">
      <w:pPr>
        <w:pStyle w:val="ConsPlusNormal"/>
        <w:ind w:firstLine="540"/>
        <w:jc w:val="both"/>
        <w:outlineLvl w:val="3"/>
      </w:pPr>
      <w:r>
        <w:t>Статья 101. Треб</w:t>
      </w:r>
      <w:r>
        <w:t>ования к пожарной технике</w:t>
      </w:r>
    </w:p>
    <w:p w:rsidR="00000000" w:rsidRDefault="007D0302">
      <w:pPr>
        <w:pStyle w:val="ConsPlusNormal"/>
        <w:ind w:firstLine="540"/>
        <w:jc w:val="both"/>
      </w:pPr>
    </w:p>
    <w:p w:rsidR="00000000" w:rsidRDefault="007D0302">
      <w:pPr>
        <w:pStyle w:val="ConsPlusNormal"/>
        <w:ind w:firstLine="540"/>
        <w:jc w:val="both"/>
      </w:pPr>
      <w:r>
        <w:t>1. Пожарная техника должна обеспечивать выполнение возложенных на нее функций в условиях пожара.</w:t>
      </w:r>
    </w:p>
    <w:p w:rsidR="00000000" w:rsidRDefault="007D0302">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000000" w:rsidRDefault="007D0302">
      <w:pPr>
        <w:pStyle w:val="ConsPlusNormal"/>
        <w:ind w:firstLine="540"/>
        <w:jc w:val="both"/>
      </w:pPr>
      <w:r>
        <w:t>3. Маркировка пожарной техники должна позволять проводить идентификацию изд</w:t>
      </w:r>
      <w:r>
        <w:t>елия.</w:t>
      </w:r>
    </w:p>
    <w:p w:rsidR="00000000" w:rsidRDefault="007D0302">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000000" w:rsidRDefault="007D0302">
      <w:pPr>
        <w:pStyle w:val="ConsPlusNormal"/>
        <w:ind w:firstLine="540"/>
        <w:jc w:val="both"/>
      </w:pPr>
      <w:r>
        <w:t>5. Пожарная техника должна подвергаться испытаниям на соответствие ее параметров требованиям пожарно</w:t>
      </w:r>
      <w:r>
        <w:t>й безопасности в соответствии с методами, установленными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102. Требования к огнетушащим веществам</w:t>
      </w:r>
    </w:p>
    <w:p w:rsidR="00000000" w:rsidRDefault="007D0302">
      <w:pPr>
        <w:pStyle w:val="ConsPlusNormal"/>
        <w:ind w:firstLine="540"/>
        <w:jc w:val="both"/>
      </w:pPr>
    </w:p>
    <w:p w:rsidR="00000000" w:rsidRDefault="007D0302">
      <w:pPr>
        <w:pStyle w:val="ConsPlusNormal"/>
        <w:ind w:firstLine="540"/>
        <w:jc w:val="both"/>
      </w:pPr>
      <w:r>
        <w:t>1. Огнетушащие вещества должны обеспечивать тушение пожара поверхностным или объемным способом их п</w:t>
      </w:r>
      <w:r>
        <w:t>одачи с характеристиками подачи огнетушащих веществ в соответствии с тактикой тушения пожара.</w:t>
      </w:r>
    </w:p>
    <w:p w:rsidR="00000000" w:rsidRDefault="007D0302">
      <w:pPr>
        <w:pStyle w:val="ConsPlusNormal"/>
        <w:ind w:firstLine="540"/>
        <w:jc w:val="both"/>
      </w:pPr>
      <w:r>
        <w:t xml:space="preserve">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w:t>
      </w:r>
      <w:r>
        <w:t>или взрыва.</w:t>
      </w:r>
    </w:p>
    <w:p w:rsidR="00000000" w:rsidRDefault="007D0302">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000000" w:rsidRDefault="007D0302">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w:t>
      </w:r>
      <w:r>
        <w:t>ые допустимые значения.</w:t>
      </w:r>
    </w:p>
    <w:p w:rsidR="00000000" w:rsidRDefault="007D0302">
      <w:pPr>
        <w:pStyle w:val="ConsPlusNormal"/>
        <w:ind w:firstLine="540"/>
        <w:jc w:val="both"/>
      </w:pPr>
    </w:p>
    <w:p w:rsidR="00000000" w:rsidRDefault="007D0302">
      <w:pPr>
        <w:pStyle w:val="ConsPlusNormal"/>
        <w:ind w:firstLine="540"/>
        <w:jc w:val="both"/>
        <w:outlineLvl w:val="3"/>
      </w:pPr>
      <w:bookmarkStart w:id="26" w:name="Par1482"/>
      <w:bookmarkEnd w:id="26"/>
      <w:r>
        <w:t>Статья 103. Требования к автоматическим установкам пожарной сигнализации</w:t>
      </w:r>
    </w:p>
    <w:p w:rsidR="00000000" w:rsidRDefault="007D0302">
      <w:pPr>
        <w:pStyle w:val="ConsPlusNormal"/>
        <w:ind w:firstLine="540"/>
        <w:jc w:val="both"/>
      </w:pPr>
    </w:p>
    <w:p w:rsidR="00000000" w:rsidRDefault="007D0302">
      <w:pPr>
        <w:pStyle w:val="ConsPlusNormal"/>
        <w:ind w:firstLine="540"/>
        <w:jc w:val="both"/>
      </w:pPr>
      <w:r>
        <w:t xml:space="preserve">1. Технические средства автоматических установок пожарной сигнализации должны обеспечивать электрическую и информационную совместимость друг с </w:t>
      </w:r>
      <w:r>
        <w:t>другом, а также с другими взаимодействующими с ними техническими средствами.</w:t>
      </w:r>
    </w:p>
    <w:p w:rsidR="00000000" w:rsidRDefault="007D0302">
      <w:pPr>
        <w:pStyle w:val="ConsPlusNormal"/>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w:t>
      </w:r>
      <w:r>
        <w:t>я выполнения их функций и эвакуации людей в безопасную зону.</w:t>
      </w:r>
    </w:p>
    <w:p w:rsidR="00000000" w:rsidRDefault="007D0302">
      <w:pPr>
        <w:pStyle w:val="ConsPlusNormal"/>
        <w:jc w:val="both"/>
      </w:pPr>
      <w:r>
        <w:t xml:space="preserve">(часть 2 в ред. Федерального </w:t>
      </w:r>
      <w:hyperlink r:id="rId3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Приборы управления пожарным оборудованием автоматических установок пожа</w:t>
      </w:r>
      <w:r>
        <w:t>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000000" w:rsidRDefault="007D0302">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w:t>
      </w:r>
      <w:r>
        <w:t>опитанием на время выполнения ими своих функций.</w:t>
      </w:r>
    </w:p>
    <w:p w:rsidR="00000000" w:rsidRDefault="007D0302">
      <w:pPr>
        <w:pStyle w:val="ConsPlusNormal"/>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w:t>
      </w:r>
      <w:r>
        <w:t>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000000" w:rsidRDefault="007D0302">
      <w:pPr>
        <w:pStyle w:val="ConsPlusNormal"/>
        <w:ind w:firstLine="540"/>
        <w:jc w:val="both"/>
      </w:pPr>
      <w:r>
        <w:t>6. Технические средства автоматических установок пожарной сигнализации должны обе</w:t>
      </w:r>
      <w:r>
        <w:t>спечивать электробезопасность.</w:t>
      </w:r>
    </w:p>
    <w:p w:rsidR="00000000" w:rsidRDefault="007D0302">
      <w:pPr>
        <w:pStyle w:val="ConsPlusNormal"/>
        <w:ind w:firstLine="540"/>
        <w:jc w:val="both"/>
      </w:pPr>
    </w:p>
    <w:p w:rsidR="00000000" w:rsidRDefault="007D0302">
      <w:pPr>
        <w:pStyle w:val="ConsPlusNormal"/>
        <w:ind w:firstLine="540"/>
        <w:jc w:val="both"/>
        <w:outlineLvl w:val="3"/>
      </w:pPr>
      <w:r>
        <w:t>Статья 104. Требования к автоматическим и автономным установкам пожаротушения</w:t>
      </w:r>
    </w:p>
    <w:p w:rsidR="00000000" w:rsidRDefault="007D0302">
      <w:pPr>
        <w:pStyle w:val="ConsPlusNormal"/>
        <w:jc w:val="both"/>
      </w:pPr>
      <w:r>
        <w:t xml:space="preserve">(в ред. Федерального </w:t>
      </w:r>
      <w:hyperlink r:id="rId3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000000" w:rsidRDefault="007D0302">
      <w:pPr>
        <w:pStyle w:val="ConsPlusNormal"/>
        <w:jc w:val="both"/>
      </w:pPr>
      <w:r>
        <w:t>(в ред. Федера</w:t>
      </w:r>
      <w:r>
        <w:t xml:space="preserve">льного </w:t>
      </w:r>
      <w:hyperlink r:id="rId3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000000" w:rsidRDefault="007D0302">
      <w:pPr>
        <w:pStyle w:val="ConsPlusNormal"/>
        <w:jc w:val="both"/>
      </w:pPr>
      <w:r>
        <w:t xml:space="preserve">(в ред. Федерального </w:t>
      </w:r>
      <w:hyperlink r:id="rId3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000000" w:rsidRDefault="007D0302">
      <w:pPr>
        <w:pStyle w:val="ConsPlusNormal"/>
        <w:ind w:firstLine="540"/>
        <w:jc w:val="both"/>
      </w:pPr>
      <w:r>
        <w:t>4. Срабатывание автомати</w:t>
      </w:r>
      <w:r>
        <w:t>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000000" w:rsidRDefault="007D0302">
      <w:pPr>
        <w:pStyle w:val="ConsPlusNormal"/>
        <w:jc w:val="both"/>
      </w:pPr>
      <w:r>
        <w:t xml:space="preserve">(в ред. Федерального </w:t>
      </w:r>
      <w:hyperlink r:id="rId3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2"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rsidR="00000000" w:rsidRDefault="007D0302">
      <w:pPr>
        <w:pStyle w:val="ConsPlusNormal"/>
        <w:jc w:val="both"/>
      </w:pPr>
      <w:r>
        <w:t xml:space="preserve">(часть 5 введена Федеральным </w:t>
      </w:r>
      <w:hyperlink r:id="rId3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24. ТРЕБОВАНИЯ К ПЕРВИЧНЫМ СРЕДСТВАМ ПОЖАРОТУШЕНИЯ</w:t>
      </w:r>
    </w:p>
    <w:p w:rsidR="00000000" w:rsidRDefault="007D0302">
      <w:pPr>
        <w:pStyle w:val="ConsPlusNormal"/>
        <w:ind w:firstLine="540"/>
        <w:jc w:val="both"/>
      </w:pPr>
    </w:p>
    <w:p w:rsidR="00000000" w:rsidRDefault="007D0302">
      <w:pPr>
        <w:pStyle w:val="ConsPlusNormal"/>
        <w:ind w:firstLine="540"/>
        <w:jc w:val="both"/>
        <w:outlineLvl w:val="3"/>
      </w:pPr>
      <w:r>
        <w:t>Статья 105. Т</w:t>
      </w:r>
      <w:r>
        <w:t>ребования к огнетушителям</w:t>
      </w:r>
    </w:p>
    <w:p w:rsidR="00000000" w:rsidRDefault="007D0302">
      <w:pPr>
        <w:pStyle w:val="ConsPlusNormal"/>
        <w:ind w:firstLine="540"/>
        <w:jc w:val="both"/>
      </w:pPr>
    </w:p>
    <w:p w:rsidR="00000000" w:rsidRDefault="007D0302">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000000" w:rsidRDefault="007D0302">
      <w:pPr>
        <w:pStyle w:val="ConsPlusNormal"/>
        <w:ind w:firstLine="540"/>
        <w:jc w:val="both"/>
      </w:pPr>
      <w:r>
        <w:t>2. Технические характеристики переносных и передвижных огнетуш</w:t>
      </w:r>
      <w:r>
        <w:t>ителей должны обеспечивать безопасность человека при тушении пожара.</w:t>
      </w:r>
    </w:p>
    <w:p w:rsidR="00000000" w:rsidRDefault="007D0302">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106. Требования к </w:t>
      </w:r>
      <w:r>
        <w:t>пожарным кранам</w:t>
      </w:r>
    </w:p>
    <w:p w:rsidR="00000000" w:rsidRDefault="007D0302">
      <w:pPr>
        <w:pStyle w:val="ConsPlusNormal"/>
        <w:ind w:firstLine="540"/>
        <w:jc w:val="both"/>
      </w:pPr>
    </w:p>
    <w:p w:rsidR="00000000" w:rsidRDefault="007D0302">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000000" w:rsidRDefault="007D0302">
      <w:pPr>
        <w:pStyle w:val="ConsPlusNormal"/>
        <w:ind w:firstLine="540"/>
        <w:jc w:val="both"/>
      </w:pPr>
      <w:r>
        <w:t>2. Конструкция соединительных головок пожарных кранов должна позв</w:t>
      </w:r>
      <w:r>
        <w:t>олять подсоединять к ним пожарные рукава, используемые в подразделениях пожарной охраны.</w:t>
      </w:r>
    </w:p>
    <w:p w:rsidR="00000000" w:rsidRDefault="007D0302">
      <w:pPr>
        <w:pStyle w:val="ConsPlusNormal"/>
        <w:ind w:firstLine="540"/>
        <w:jc w:val="both"/>
      </w:pPr>
    </w:p>
    <w:p w:rsidR="00000000" w:rsidRDefault="007D0302">
      <w:pPr>
        <w:pStyle w:val="ConsPlusNormal"/>
        <w:ind w:firstLine="540"/>
        <w:jc w:val="both"/>
        <w:outlineLvl w:val="3"/>
      </w:pPr>
      <w:r>
        <w:t>Статья 107. Требования к пожарным шкафам</w:t>
      </w:r>
    </w:p>
    <w:p w:rsidR="00000000" w:rsidRDefault="007D0302">
      <w:pPr>
        <w:pStyle w:val="ConsPlusNormal"/>
        <w:ind w:firstLine="540"/>
        <w:jc w:val="both"/>
      </w:pPr>
    </w:p>
    <w:p w:rsidR="00000000" w:rsidRDefault="007D0302">
      <w:pPr>
        <w:pStyle w:val="ConsPlusNormal"/>
        <w:ind w:firstLine="540"/>
        <w:jc w:val="both"/>
      </w:pPr>
      <w:r>
        <w:t>1. Пожарные шкафы и м</w:t>
      </w:r>
      <w:r>
        <w:t>ногофункциональные интегрированные пожарные шкафы должны обеспечивать размещение и хранение в них первичных средств пожаротушения.</w:t>
      </w:r>
    </w:p>
    <w:p w:rsidR="00000000" w:rsidRDefault="007D0302">
      <w:pPr>
        <w:pStyle w:val="ConsPlusNormal"/>
        <w:jc w:val="both"/>
      </w:pPr>
      <w:r>
        <w:t xml:space="preserve">(в ред. Федерального </w:t>
      </w:r>
      <w:hyperlink r:id="rId3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Конструкц</w:t>
      </w:r>
      <w:r>
        <w:t>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000000" w:rsidRDefault="007D0302">
      <w:pPr>
        <w:pStyle w:val="ConsPlusNormal"/>
        <w:ind w:firstLine="540"/>
        <w:jc w:val="both"/>
      </w:pPr>
      <w:r>
        <w:t>3. Габаритные размеры и установка пожарных шкафов и многофункциональных интегрированных пожарных шкафо</w:t>
      </w:r>
      <w:r>
        <w:t>в не должны приводить к загромождению путей эвакуации.</w:t>
      </w:r>
    </w:p>
    <w:p w:rsidR="00000000" w:rsidRDefault="007D0302">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000000" w:rsidRDefault="007D0302">
      <w:pPr>
        <w:pStyle w:val="ConsPlusNormal"/>
        <w:ind w:firstLine="540"/>
        <w:jc w:val="both"/>
      </w:pPr>
      <w:r>
        <w:t>5. Внешнее оформление и информация о содержимом пожарных шкафов и многофункционал</w:t>
      </w:r>
      <w:r>
        <w:t xml:space="preserve">ьных интегрированных пожарных шкафов определяются нормативными документами по пожарной безопасности, принятыми в соответствии со </w:t>
      </w:r>
      <w:hyperlink w:anchor="Par113" w:tooltip="Статья 4. Техническое регулирование в области пожарной безопасности" w:history="1">
        <w:r>
          <w:rPr>
            <w:color w:val="0000FF"/>
          </w:rPr>
          <w:t>статьей 4</w:t>
        </w:r>
      </w:hyperlink>
      <w:r>
        <w:t xml:space="preserve"> настоящего Федерально</w:t>
      </w:r>
      <w:r>
        <w:t>го закона.</w:t>
      </w:r>
    </w:p>
    <w:p w:rsidR="00000000" w:rsidRDefault="007D0302">
      <w:pPr>
        <w:pStyle w:val="ConsPlusNormal"/>
        <w:ind w:firstLine="540"/>
        <w:jc w:val="both"/>
      </w:pPr>
    </w:p>
    <w:p w:rsidR="00000000" w:rsidRDefault="007D0302">
      <w:pPr>
        <w:pStyle w:val="ConsPlusTitle"/>
        <w:jc w:val="center"/>
        <w:outlineLvl w:val="2"/>
      </w:pPr>
      <w:r>
        <w:t>Глава 25. ТРЕБОВАНИЯ К МОБИЛЬНЫМ СРЕДСТВАМ ПОЖАРОТУШЕНИЯ</w:t>
      </w:r>
    </w:p>
    <w:p w:rsidR="00000000" w:rsidRDefault="007D0302">
      <w:pPr>
        <w:pStyle w:val="ConsPlusNormal"/>
        <w:ind w:firstLine="540"/>
        <w:jc w:val="both"/>
      </w:pPr>
    </w:p>
    <w:p w:rsidR="00000000" w:rsidRDefault="007D0302">
      <w:pPr>
        <w:pStyle w:val="ConsPlusNormal"/>
        <w:ind w:firstLine="540"/>
        <w:jc w:val="both"/>
        <w:outlineLvl w:val="3"/>
      </w:pPr>
      <w:r>
        <w:t>Статья 108. Требования к пожарным автомобилям</w:t>
      </w:r>
    </w:p>
    <w:p w:rsidR="00000000" w:rsidRDefault="007D0302">
      <w:pPr>
        <w:pStyle w:val="ConsPlusNormal"/>
        <w:ind w:firstLine="540"/>
        <w:jc w:val="both"/>
      </w:pPr>
    </w:p>
    <w:p w:rsidR="00000000" w:rsidRDefault="007D0302">
      <w:pPr>
        <w:pStyle w:val="ConsPlusNormal"/>
        <w:ind w:firstLine="540"/>
        <w:jc w:val="both"/>
      </w:pPr>
      <w:r>
        <w:t>1. Основные и специальные пожарные автомобили должны обеспечивать выполнение следующих функций:</w:t>
      </w:r>
    </w:p>
    <w:p w:rsidR="00000000" w:rsidRDefault="007D0302">
      <w:pPr>
        <w:pStyle w:val="ConsPlusNormal"/>
        <w:ind w:firstLine="540"/>
        <w:jc w:val="both"/>
      </w:pPr>
      <w:r>
        <w:t xml:space="preserve">1) доставку к месту пожара личного состава </w:t>
      </w:r>
      <w:r>
        <w:t>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000000" w:rsidRDefault="007D0302">
      <w:pPr>
        <w:pStyle w:val="ConsPlusNormal"/>
        <w:ind w:firstLine="540"/>
        <w:jc w:val="both"/>
      </w:pPr>
      <w:r>
        <w:t>2) подачу в очаг пожара огнетушащих веществ;</w:t>
      </w:r>
    </w:p>
    <w:p w:rsidR="00000000" w:rsidRDefault="007D0302">
      <w:pPr>
        <w:pStyle w:val="ConsPlusNormal"/>
        <w:ind w:firstLine="540"/>
        <w:jc w:val="both"/>
      </w:pPr>
      <w:r>
        <w:t>3) проведение аварийно-спасательных ра</w:t>
      </w:r>
      <w:r>
        <w:t>бот, связанных с тушением пожара (далее - проведение аварийно-спасательных работ);</w:t>
      </w:r>
    </w:p>
    <w:p w:rsidR="00000000" w:rsidRDefault="007D0302">
      <w:pPr>
        <w:pStyle w:val="ConsPlusNormal"/>
        <w:ind w:firstLine="540"/>
        <w:jc w:val="both"/>
      </w:pPr>
      <w:r>
        <w:t>4) обеспечение безопасности выполнения задач, возложенных на пожарную охрану.</w:t>
      </w:r>
    </w:p>
    <w:p w:rsidR="00000000" w:rsidRDefault="007D0302">
      <w:pPr>
        <w:pStyle w:val="ConsPlusNormal"/>
        <w:ind w:firstLine="540"/>
        <w:jc w:val="both"/>
      </w:pPr>
      <w:r>
        <w:t>2. Требования к конструкции, техническим характеристикам и иным параметрам пожарных автомобилей</w:t>
      </w:r>
      <w:r>
        <w:t xml:space="preserve"> устанавливаются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109. Требования к пожарным летательным аппаратам, поездам и судам</w:t>
      </w:r>
    </w:p>
    <w:p w:rsidR="00000000" w:rsidRDefault="007D0302">
      <w:pPr>
        <w:pStyle w:val="ConsPlusNormal"/>
        <w:ind w:firstLine="540"/>
        <w:jc w:val="both"/>
      </w:pPr>
    </w:p>
    <w:p w:rsidR="00000000" w:rsidRDefault="007D0302">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w:t>
      </w:r>
      <w:r>
        <w:t xml:space="preserve"> пожаров.</w:t>
      </w:r>
    </w:p>
    <w:p w:rsidR="00000000" w:rsidRDefault="007D0302">
      <w:pPr>
        <w:pStyle w:val="ConsPlusNormal"/>
        <w:ind w:firstLine="540"/>
        <w:jc w:val="both"/>
      </w:pPr>
    </w:p>
    <w:p w:rsidR="00000000" w:rsidRDefault="007D0302">
      <w:pPr>
        <w:pStyle w:val="ConsPlusNormal"/>
        <w:ind w:firstLine="540"/>
        <w:jc w:val="both"/>
        <w:outlineLvl w:val="3"/>
      </w:pPr>
      <w:r>
        <w:t>Статья 110. Требования к пожарным насосам и мотопомпам</w:t>
      </w:r>
    </w:p>
    <w:p w:rsidR="00000000" w:rsidRDefault="007D0302">
      <w:pPr>
        <w:pStyle w:val="ConsPlusNormal"/>
        <w:jc w:val="both"/>
      </w:pPr>
      <w:r>
        <w:t xml:space="preserve">(в ред. Федерального </w:t>
      </w:r>
      <w:hyperlink r:id="rId3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Пожарные мотопомпы должны осуществлять забор и подачу воды к очагу пожара</w:t>
      </w:r>
      <w:r>
        <w:t xml:space="preserve"> из водопроводной сети, емкостей и (или) из открытых водоисточников с требуемым расходом и рабочим давлением, необходимым для тушения пожара.</w:t>
      </w:r>
    </w:p>
    <w:p w:rsidR="00000000" w:rsidRDefault="007D0302">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000000" w:rsidRDefault="007D0302">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w:t>
      </w:r>
      <w:r>
        <w:t>ивать безопасность транспортирования мотопомп к месту пожара и их устойчивое размещение при заборе и подаче воды.</w:t>
      </w:r>
    </w:p>
    <w:p w:rsidR="00000000" w:rsidRDefault="007D0302">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w:t>
      </w:r>
      <w:r>
        <w:t>я пожара.</w:t>
      </w:r>
    </w:p>
    <w:p w:rsidR="00000000" w:rsidRDefault="007D0302">
      <w:pPr>
        <w:pStyle w:val="ConsPlusNormal"/>
        <w:jc w:val="both"/>
      </w:pPr>
      <w:r>
        <w:t xml:space="preserve">(часть 4 введена Федеральным </w:t>
      </w:r>
      <w:hyperlink r:id="rId3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000000" w:rsidRDefault="007D0302">
      <w:pPr>
        <w:pStyle w:val="ConsPlusNormal"/>
        <w:ind w:firstLine="540"/>
        <w:jc w:val="both"/>
      </w:pPr>
      <w:r>
        <w:t>1) подачу воды</w:t>
      </w:r>
      <w:r>
        <w:t xml:space="preserve"> и огнетушащих растворов при нормальном давлении;</w:t>
      </w:r>
    </w:p>
    <w:p w:rsidR="00000000" w:rsidRDefault="007D0302">
      <w:pPr>
        <w:pStyle w:val="ConsPlusNormal"/>
        <w:ind w:firstLine="540"/>
        <w:jc w:val="both"/>
      </w:pPr>
      <w:r>
        <w:t>2) подачу воды и огнетушащих растворов при высоком давлении;</w:t>
      </w:r>
    </w:p>
    <w:p w:rsidR="00000000" w:rsidRDefault="007D0302">
      <w:pPr>
        <w:pStyle w:val="ConsPlusNormal"/>
        <w:ind w:firstLine="540"/>
        <w:jc w:val="both"/>
      </w:pPr>
      <w:r>
        <w:t>3) одновременную подачу воды и огнетушащих растворов при нормальном и высоком давлении.</w:t>
      </w:r>
    </w:p>
    <w:p w:rsidR="00000000" w:rsidRDefault="007D0302">
      <w:pPr>
        <w:pStyle w:val="ConsPlusNormal"/>
        <w:jc w:val="both"/>
      </w:pPr>
      <w:r>
        <w:t xml:space="preserve">(часть 5 введена Федеральным </w:t>
      </w:r>
      <w:hyperlink r:id="rId3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26. ТРЕБОВАНИЯ К АВТОМАТИЧЕСКИМ</w:t>
      </w:r>
    </w:p>
    <w:p w:rsidR="00000000" w:rsidRDefault="007D0302">
      <w:pPr>
        <w:pStyle w:val="ConsPlusTitle"/>
        <w:jc w:val="center"/>
      </w:pPr>
      <w:r>
        <w:t>УСТАНОВКАМ ПОЖАРОТУШЕНИЯ</w:t>
      </w:r>
    </w:p>
    <w:p w:rsidR="00000000" w:rsidRDefault="007D0302">
      <w:pPr>
        <w:pStyle w:val="ConsPlusNormal"/>
        <w:ind w:firstLine="540"/>
        <w:jc w:val="both"/>
      </w:pPr>
    </w:p>
    <w:p w:rsidR="00000000" w:rsidRDefault="007D0302">
      <w:pPr>
        <w:pStyle w:val="ConsPlusNormal"/>
        <w:ind w:firstLine="540"/>
        <w:jc w:val="both"/>
        <w:outlineLvl w:val="3"/>
      </w:pPr>
      <w:r>
        <w:t>Статья 111. Требования к автоматическим установкам жидкостного и пенного пожаротушения</w:t>
      </w:r>
    </w:p>
    <w:p w:rsidR="00000000" w:rsidRDefault="007D0302">
      <w:pPr>
        <w:pStyle w:val="ConsPlusNormal"/>
        <w:jc w:val="both"/>
      </w:pPr>
      <w:r>
        <w:t xml:space="preserve">(в ред. Федерального </w:t>
      </w:r>
      <w:hyperlink r:id="rId3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Автоматические установки жидкостного и пенного пожаротушения должны обеспечивать:</w:t>
      </w:r>
    </w:p>
    <w:p w:rsidR="00000000" w:rsidRDefault="007D0302">
      <w:pPr>
        <w:pStyle w:val="ConsPlusNormal"/>
        <w:jc w:val="both"/>
      </w:pPr>
      <w:r>
        <w:t xml:space="preserve">(в ред. Федерального </w:t>
      </w:r>
      <w:hyperlink r:id="rId3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w:t>
      </w:r>
      <w:r>
        <w:t>012 N 117-ФЗ)</w:t>
      </w:r>
    </w:p>
    <w:p w:rsidR="00000000" w:rsidRDefault="007D0302">
      <w:pPr>
        <w:pStyle w:val="ConsPlusNormal"/>
        <w:ind w:firstLine="540"/>
        <w:jc w:val="both"/>
      </w:pPr>
      <w:r>
        <w:t>1) своевременное обнаружение пожара и автоматический запуск установки пожаротушения;</w:t>
      </w:r>
    </w:p>
    <w:p w:rsidR="00000000" w:rsidRDefault="007D0302">
      <w:pPr>
        <w:pStyle w:val="ConsPlusNormal"/>
        <w:jc w:val="both"/>
      </w:pPr>
      <w:r>
        <w:t xml:space="preserve">(п. 1 в ред. Федерального </w:t>
      </w:r>
      <w:hyperlink r:id="rId3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подачу воды, водного раствора или др</w:t>
      </w:r>
      <w:r>
        <w:t>угих огнетушащих жидкостей из оросителей (спринклерных, дренчерных) либо насадков с требуемой интенсивностью подачи огнетушащей жидкости;</w:t>
      </w:r>
    </w:p>
    <w:p w:rsidR="00000000" w:rsidRDefault="007D0302">
      <w:pPr>
        <w:pStyle w:val="ConsPlusNormal"/>
        <w:jc w:val="both"/>
      </w:pPr>
      <w:r>
        <w:t xml:space="preserve">(п. 2 в ред. Федерального </w:t>
      </w:r>
      <w:hyperlink r:id="rId3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000000" w:rsidRDefault="007D0302">
      <w:pPr>
        <w:pStyle w:val="ConsPlusNormal"/>
        <w:ind w:firstLine="540"/>
        <w:jc w:val="both"/>
      </w:pPr>
    </w:p>
    <w:p w:rsidR="00000000" w:rsidRDefault="007D0302">
      <w:pPr>
        <w:pStyle w:val="ConsPlusNormal"/>
        <w:ind w:firstLine="540"/>
        <w:jc w:val="both"/>
        <w:outlineLvl w:val="3"/>
      </w:pPr>
      <w:r>
        <w:t>Статья 112. Требования к автоматическим установкам газового пожаротушения</w:t>
      </w:r>
    </w:p>
    <w:p w:rsidR="00000000" w:rsidRDefault="007D0302">
      <w:pPr>
        <w:pStyle w:val="ConsPlusNormal"/>
        <w:ind w:firstLine="540"/>
        <w:jc w:val="both"/>
      </w:pPr>
    </w:p>
    <w:p w:rsidR="00000000" w:rsidRDefault="007D0302">
      <w:pPr>
        <w:pStyle w:val="ConsPlusNormal"/>
        <w:ind w:firstLine="540"/>
        <w:jc w:val="both"/>
      </w:pPr>
      <w:r>
        <w:t>Автоматические установки газового пожаротушения должны обеспечивать:</w:t>
      </w:r>
    </w:p>
    <w:p w:rsidR="00000000" w:rsidRDefault="007D0302">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00000" w:rsidRDefault="007D0302">
      <w:pPr>
        <w:pStyle w:val="ConsPlusNormal"/>
        <w:ind w:firstLine="540"/>
        <w:jc w:val="both"/>
      </w:pPr>
      <w:r>
        <w:t>2) возможность задержки подачи газо</w:t>
      </w:r>
      <w:r>
        <w:t>вого огнетушащего вещества в течение времени, необходимого для эвакуации людей из защищаемого помещения;</w:t>
      </w:r>
    </w:p>
    <w:p w:rsidR="00000000" w:rsidRDefault="007D0302">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w:t>
      </w:r>
      <w:r>
        <w:t>ля тушения пожара.</w:t>
      </w:r>
    </w:p>
    <w:p w:rsidR="00000000" w:rsidRDefault="007D0302">
      <w:pPr>
        <w:pStyle w:val="ConsPlusNormal"/>
        <w:ind w:firstLine="540"/>
        <w:jc w:val="both"/>
      </w:pPr>
    </w:p>
    <w:p w:rsidR="00000000" w:rsidRDefault="007D0302">
      <w:pPr>
        <w:pStyle w:val="ConsPlusNormal"/>
        <w:ind w:firstLine="540"/>
        <w:jc w:val="both"/>
        <w:outlineLvl w:val="3"/>
      </w:pPr>
      <w:r>
        <w:t>Статья 113. Требования к автоматическим установкам порошкового пожаротушения</w:t>
      </w:r>
    </w:p>
    <w:p w:rsidR="00000000" w:rsidRDefault="007D0302">
      <w:pPr>
        <w:pStyle w:val="ConsPlusNormal"/>
        <w:ind w:firstLine="540"/>
        <w:jc w:val="both"/>
      </w:pPr>
    </w:p>
    <w:p w:rsidR="00000000" w:rsidRDefault="007D0302">
      <w:pPr>
        <w:pStyle w:val="ConsPlusNormal"/>
        <w:ind w:firstLine="540"/>
        <w:jc w:val="both"/>
      </w:pPr>
      <w:r>
        <w:t>Автоматические установки порошкового пожаротушения должны обеспечивать:</w:t>
      </w:r>
    </w:p>
    <w:p w:rsidR="00000000" w:rsidRDefault="007D0302">
      <w:pPr>
        <w:pStyle w:val="ConsPlusNormal"/>
        <w:ind w:firstLine="540"/>
        <w:jc w:val="both"/>
      </w:pPr>
      <w:r>
        <w:t>1) своевременное обнаружение пожара автоматической установкой пожарной сигнализации, в</w:t>
      </w:r>
      <w:r>
        <w:t>ходящей в состав автоматической установки порошкового пожаротушения;</w:t>
      </w:r>
    </w:p>
    <w:p w:rsidR="00000000" w:rsidRDefault="007D0302">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000000" w:rsidRDefault="007D0302">
      <w:pPr>
        <w:pStyle w:val="ConsPlusNormal"/>
        <w:ind w:firstLine="540"/>
        <w:jc w:val="both"/>
      </w:pPr>
    </w:p>
    <w:p w:rsidR="00000000" w:rsidRDefault="007D0302">
      <w:pPr>
        <w:pStyle w:val="ConsPlusNormal"/>
        <w:ind w:firstLine="540"/>
        <w:jc w:val="both"/>
        <w:outlineLvl w:val="3"/>
      </w:pPr>
      <w:r>
        <w:t>Статья 114. Требования к автоматическим установкам аэрозол</w:t>
      </w:r>
      <w:r>
        <w:t>ьного пожаротушения</w:t>
      </w:r>
    </w:p>
    <w:p w:rsidR="00000000" w:rsidRDefault="007D0302">
      <w:pPr>
        <w:pStyle w:val="ConsPlusNormal"/>
        <w:ind w:firstLine="540"/>
        <w:jc w:val="both"/>
      </w:pPr>
    </w:p>
    <w:p w:rsidR="00000000" w:rsidRDefault="007D0302">
      <w:pPr>
        <w:pStyle w:val="ConsPlusNormal"/>
        <w:ind w:firstLine="540"/>
        <w:jc w:val="both"/>
      </w:pPr>
      <w:r>
        <w:t>Автоматические установки аэрозольного пожаротушения должны обеспечивать:</w:t>
      </w:r>
    </w:p>
    <w:p w:rsidR="00000000" w:rsidRDefault="007D0302">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00000" w:rsidRDefault="007D0302">
      <w:pPr>
        <w:pStyle w:val="ConsPlusNormal"/>
        <w:ind w:firstLine="540"/>
        <w:jc w:val="both"/>
      </w:pPr>
      <w:r>
        <w:t>2) воз</w:t>
      </w:r>
      <w:r>
        <w:t>можность задержки подачи огнетушащего аэрозоля в течение времени, необходимого для эвакуации людей из защищаемого помещения;</w:t>
      </w:r>
    </w:p>
    <w:p w:rsidR="00000000" w:rsidRDefault="007D0302">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000000" w:rsidRDefault="007D0302">
      <w:pPr>
        <w:pStyle w:val="ConsPlusNormal"/>
        <w:ind w:firstLine="540"/>
        <w:jc w:val="both"/>
      </w:pPr>
      <w:r>
        <w:t>4) исключе</w:t>
      </w:r>
      <w:r>
        <w:t>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000000" w:rsidRDefault="007D0302">
      <w:pPr>
        <w:pStyle w:val="ConsPlusNormal"/>
        <w:ind w:firstLine="540"/>
        <w:jc w:val="both"/>
      </w:pPr>
    </w:p>
    <w:p w:rsidR="00000000" w:rsidRDefault="007D0302">
      <w:pPr>
        <w:pStyle w:val="ConsPlusNormal"/>
        <w:ind w:firstLine="540"/>
        <w:jc w:val="both"/>
        <w:outlineLvl w:val="3"/>
      </w:pPr>
      <w:r>
        <w:t>Статья 115. Требования к автоматическим установкам комбинированного пожаротушения</w:t>
      </w:r>
    </w:p>
    <w:p w:rsidR="00000000" w:rsidRDefault="007D0302">
      <w:pPr>
        <w:pStyle w:val="ConsPlusNormal"/>
        <w:ind w:firstLine="540"/>
        <w:jc w:val="both"/>
      </w:pPr>
    </w:p>
    <w:p w:rsidR="00000000" w:rsidRDefault="007D0302">
      <w:pPr>
        <w:pStyle w:val="ConsPlusNormal"/>
        <w:ind w:firstLine="540"/>
        <w:jc w:val="both"/>
      </w:pPr>
      <w:r>
        <w:t>Автоматические установки комбини</w:t>
      </w:r>
      <w:r>
        <w:t>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116. </w:t>
      </w:r>
      <w:hyperlink r:id="rId332"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КонсультантПлюс}" w:history="1">
        <w:r>
          <w:rPr>
            <w:color w:val="0000FF"/>
          </w:rPr>
          <w:t>Требования</w:t>
        </w:r>
      </w:hyperlink>
      <w:r>
        <w:t xml:space="preserve"> к робот</w:t>
      </w:r>
      <w:r>
        <w:t>изированным установкам пожаротушения</w:t>
      </w:r>
    </w:p>
    <w:p w:rsidR="00000000" w:rsidRDefault="007D0302">
      <w:pPr>
        <w:pStyle w:val="ConsPlusNormal"/>
        <w:ind w:firstLine="540"/>
        <w:jc w:val="both"/>
      </w:pPr>
    </w:p>
    <w:p w:rsidR="00000000" w:rsidRDefault="007D0302">
      <w:pPr>
        <w:pStyle w:val="ConsPlusNormal"/>
        <w:ind w:firstLine="540"/>
        <w:jc w:val="both"/>
      </w:pPr>
      <w:r>
        <w:t>Роботизированные установки пожаротушения должны обеспечивать:</w:t>
      </w:r>
    </w:p>
    <w:p w:rsidR="00000000" w:rsidRDefault="007D0302">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00000" w:rsidRDefault="007D0302">
      <w:pPr>
        <w:pStyle w:val="ConsPlusNormal"/>
        <w:ind w:firstLine="540"/>
        <w:jc w:val="both"/>
      </w:pPr>
      <w:r>
        <w:t>2</w:t>
      </w:r>
      <w:r>
        <w:t>) возможность дистанционного управления установкой и передачи оператору информации с места работы установки;</w:t>
      </w:r>
    </w:p>
    <w:p w:rsidR="00000000" w:rsidRDefault="007D0302">
      <w:pPr>
        <w:pStyle w:val="ConsPlusNormal"/>
        <w:ind w:firstLine="540"/>
        <w:jc w:val="both"/>
      </w:pPr>
      <w:r>
        <w:t xml:space="preserve">3) возможность выполнения установкой своих функций в условиях воздействия опасных факторов пожара или взрыва, радиационного, химического или иного </w:t>
      </w:r>
      <w:r>
        <w:t>опасного для человека и окружающей среды воздействия.</w:t>
      </w:r>
    </w:p>
    <w:p w:rsidR="00000000" w:rsidRDefault="007D0302">
      <w:pPr>
        <w:pStyle w:val="ConsPlusNormal"/>
        <w:ind w:firstLine="540"/>
        <w:jc w:val="both"/>
      </w:pPr>
    </w:p>
    <w:p w:rsidR="00000000" w:rsidRDefault="007D0302">
      <w:pPr>
        <w:pStyle w:val="ConsPlusNormal"/>
        <w:ind w:firstLine="540"/>
        <w:jc w:val="both"/>
        <w:outlineLvl w:val="3"/>
      </w:pPr>
      <w:r>
        <w:t>Статья 117. Требования к автоматическим установкам сдерживания пожара</w:t>
      </w:r>
    </w:p>
    <w:p w:rsidR="00000000" w:rsidRDefault="007D0302">
      <w:pPr>
        <w:pStyle w:val="ConsPlusNormal"/>
        <w:ind w:firstLine="540"/>
        <w:jc w:val="both"/>
      </w:pPr>
    </w:p>
    <w:p w:rsidR="00000000" w:rsidRDefault="007D0302">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w:t>
      </w:r>
      <w:r>
        <w:t>пасных факторов.</w:t>
      </w:r>
    </w:p>
    <w:p w:rsidR="00000000" w:rsidRDefault="007D0302">
      <w:pPr>
        <w:pStyle w:val="ConsPlusNormal"/>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000000" w:rsidRDefault="007D0302">
      <w:pPr>
        <w:pStyle w:val="ConsPlusNormal"/>
        <w:ind w:firstLine="540"/>
        <w:jc w:val="both"/>
      </w:pPr>
      <w:r>
        <w:t>3. Вид огнетушащих веществ, используемых в автома</w:t>
      </w:r>
      <w:r>
        <w:t>тических установках сдерживания пожара, определяется особенностями объекта защиты, вида и размещения пожарной нагрузки.</w:t>
      </w:r>
    </w:p>
    <w:p w:rsidR="00000000" w:rsidRDefault="007D0302">
      <w:pPr>
        <w:pStyle w:val="ConsPlusNormal"/>
        <w:ind w:firstLine="540"/>
        <w:jc w:val="both"/>
      </w:pPr>
    </w:p>
    <w:p w:rsidR="00000000" w:rsidRDefault="007D0302">
      <w:pPr>
        <w:pStyle w:val="ConsPlusTitle"/>
        <w:jc w:val="center"/>
        <w:outlineLvl w:val="2"/>
      </w:pPr>
      <w:r>
        <w:t>Глава 27. ТРЕБОВАНИЯ К СРЕДСТВАМ ИНДИВИДУАЛЬНОЙ ЗАЩИТЫ</w:t>
      </w:r>
    </w:p>
    <w:p w:rsidR="00000000" w:rsidRDefault="007D0302">
      <w:pPr>
        <w:pStyle w:val="ConsPlusTitle"/>
        <w:jc w:val="center"/>
      </w:pPr>
      <w:r>
        <w:t>ПОЖАРНЫХ И ГРАЖДАН ПРИ ПОЖАРЕ</w:t>
      </w:r>
    </w:p>
    <w:p w:rsidR="00000000" w:rsidRDefault="007D0302">
      <w:pPr>
        <w:pStyle w:val="ConsPlusNormal"/>
        <w:ind w:firstLine="540"/>
        <w:jc w:val="both"/>
      </w:pPr>
    </w:p>
    <w:p w:rsidR="00000000" w:rsidRDefault="007D0302">
      <w:pPr>
        <w:pStyle w:val="ConsPlusNormal"/>
        <w:ind w:firstLine="540"/>
        <w:jc w:val="both"/>
        <w:outlineLvl w:val="3"/>
      </w:pPr>
      <w:r>
        <w:t>Статья 118. Требования к средствам индивидуальной</w:t>
      </w:r>
      <w:r>
        <w:t xml:space="preserve"> защиты пожарных</w:t>
      </w:r>
    </w:p>
    <w:p w:rsidR="00000000" w:rsidRDefault="007D0302">
      <w:pPr>
        <w:pStyle w:val="ConsPlusNormal"/>
        <w:ind w:firstLine="540"/>
        <w:jc w:val="both"/>
      </w:pPr>
    </w:p>
    <w:p w:rsidR="00000000" w:rsidRDefault="007D0302">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w:t>
      </w:r>
      <w:r>
        <w:t>ательных работ.</w:t>
      </w:r>
    </w:p>
    <w:p w:rsidR="00000000" w:rsidRDefault="007D0302">
      <w:pPr>
        <w:pStyle w:val="ConsPlusNormal"/>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000000" w:rsidRDefault="007D0302">
      <w:pPr>
        <w:pStyle w:val="ConsPlusNormal"/>
        <w:ind w:firstLine="540"/>
        <w:jc w:val="both"/>
      </w:pPr>
    </w:p>
    <w:p w:rsidR="00000000" w:rsidRDefault="007D0302">
      <w:pPr>
        <w:pStyle w:val="ConsPlusNormal"/>
        <w:ind w:firstLine="540"/>
        <w:jc w:val="both"/>
        <w:outlineLvl w:val="3"/>
      </w:pPr>
      <w:r>
        <w:t>Статья 119. Требовани</w:t>
      </w:r>
      <w:r>
        <w:t>я к средствам индивидуальной защиты органов дыхания и зрения пожарных</w:t>
      </w:r>
    </w:p>
    <w:p w:rsidR="00000000" w:rsidRDefault="007D0302">
      <w:pPr>
        <w:pStyle w:val="ConsPlusNormal"/>
        <w:ind w:firstLine="540"/>
        <w:jc w:val="both"/>
      </w:pPr>
    </w:p>
    <w:p w:rsidR="00000000" w:rsidRDefault="007D0302">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w:t>
      </w:r>
      <w:r>
        <w:t>аз.</w:t>
      </w:r>
    </w:p>
    <w:p w:rsidR="00000000" w:rsidRDefault="007D0302">
      <w:pPr>
        <w:pStyle w:val="ConsPlusNormal"/>
        <w:ind w:firstLine="540"/>
        <w:jc w:val="both"/>
      </w:pPr>
      <w:r>
        <w:t xml:space="preserve">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w:t>
      </w:r>
      <w:r>
        <w:t>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000000" w:rsidRDefault="007D0302">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w:t>
      </w:r>
      <w:r>
        <w:t>ространстве в процессе дыхания человека.</w:t>
      </w:r>
    </w:p>
    <w:p w:rsidR="00000000" w:rsidRDefault="007D0302">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000000" w:rsidRDefault="007D0302">
      <w:pPr>
        <w:pStyle w:val="ConsPlusNormal"/>
        <w:ind w:firstLine="540"/>
        <w:jc w:val="both"/>
      </w:pPr>
      <w:r>
        <w:t>5. Конструктивное и</w:t>
      </w:r>
      <w:r>
        <w:t>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000000" w:rsidRDefault="007D0302">
      <w:pPr>
        <w:pStyle w:val="ConsPlusNormal"/>
        <w:ind w:firstLine="540"/>
        <w:jc w:val="both"/>
      </w:pPr>
      <w:r>
        <w:t>6. Применение, техническое обслуживание и ремонт средс</w:t>
      </w:r>
      <w:r>
        <w:t>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000000" w:rsidRDefault="007D0302">
      <w:pPr>
        <w:pStyle w:val="ConsPlusNormal"/>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000000" w:rsidRDefault="007D0302">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w:t>
      </w:r>
      <w:r>
        <w:t>лючением боевой одежды пожарных, и специальной защитной одеждой изолирующего типа.</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120. </w:t>
      </w:r>
      <w:hyperlink r:id="rId333" w:tooltip="&quot;НПБ 162-2002. Специальная защитная одежда пожарных изолирующего типа. Общие технические требования. Методы испытаний&quot; (введены в действие Приказом ГУГПС МЧС России от 30.12.2002 N 56){КонсультантПлюс}" w:history="1">
        <w:r>
          <w:rPr>
            <w:color w:val="0000FF"/>
          </w:rPr>
          <w:t>Требования</w:t>
        </w:r>
      </w:hyperlink>
      <w:r>
        <w:t xml:space="preserve"> к специальной защитной одежде пожарных</w:t>
      </w:r>
    </w:p>
    <w:p w:rsidR="00000000" w:rsidRDefault="007D0302">
      <w:pPr>
        <w:pStyle w:val="ConsPlusNormal"/>
        <w:ind w:firstLine="540"/>
        <w:jc w:val="both"/>
      </w:pPr>
    </w:p>
    <w:p w:rsidR="00000000" w:rsidRDefault="007D0302">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w:t>
      </w:r>
      <w:r>
        <w:t>оторых устанавливаются в соответствии с необходимостью обеспечения безопасных условий труда пожарных.</w:t>
      </w:r>
    </w:p>
    <w:p w:rsidR="00000000" w:rsidRDefault="007D0302">
      <w:pPr>
        <w:pStyle w:val="ConsPlusNormal"/>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w:t>
      </w:r>
      <w:r>
        <w:t>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000000" w:rsidRDefault="007D0302">
      <w:pPr>
        <w:pStyle w:val="ConsPlusNormal"/>
        <w:ind w:firstLine="540"/>
        <w:jc w:val="both"/>
      </w:pPr>
      <w:r>
        <w:t>3. Конструкция и применяемые материалы спец</w:t>
      </w:r>
      <w:r>
        <w:t>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000000" w:rsidRDefault="007D0302">
      <w:pPr>
        <w:pStyle w:val="ConsPlusNormal"/>
        <w:ind w:firstLine="540"/>
        <w:jc w:val="both"/>
      </w:pPr>
      <w:r>
        <w:t>4.</w:t>
      </w:r>
      <w:r>
        <w:t xml:space="preserve">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w:t>
      </w:r>
      <w:r>
        <w:t>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w:t>
      </w:r>
      <w:r>
        <w:t xml:space="preserve">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w:t>
      </w:r>
      <w:r>
        <w:t>менее 5,5.</w:t>
      </w:r>
    </w:p>
    <w:p w:rsidR="00000000" w:rsidRDefault="007D0302">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000000" w:rsidRDefault="007D0302">
      <w:pPr>
        <w:pStyle w:val="ConsPlusNormal"/>
        <w:ind w:firstLine="540"/>
        <w:jc w:val="both"/>
      </w:pPr>
    </w:p>
    <w:p w:rsidR="00000000" w:rsidRDefault="007D0302">
      <w:pPr>
        <w:pStyle w:val="ConsPlusNormal"/>
        <w:ind w:firstLine="540"/>
        <w:jc w:val="both"/>
        <w:outlineLvl w:val="3"/>
      </w:pPr>
      <w:r>
        <w:t>Статья 121. Требования к средствам защиты рук, ног и головы пожарных</w:t>
      </w:r>
    </w:p>
    <w:p w:rsidR="00000000" w:rsidRDefault="007D0302">
      <w:pPr>
        <w:pStyle w:val="ConsPlusNormal"/>
        <w:jc w:val="both"/>
      </w:pPr>
      <w:r>
        <w:t xml:space="preserve">(в ред. Федерального </w:t>
      </w:r>
      <w:hyperlink r:id="rId3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000000" w:rsidRDefault="007D0302">
      <w:pPr>
        <w:pStyle w:val="ConsPlusNormal"/>
        <w:jc w:val="both"/>
      </w:pPr>
      <w:r>
        <w:t>(в ред. Ф</w:t>
      </w:r>
      <w:r>
        <w:t xml:space="preserve">едерального </w:t>
      </w:r>
      <w:hyperlink r:id="rId3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w:t>
      </w:r>
      <w:r>
        <w:t>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000000" w:rsidRDefault="007D0302">
      <w:pPr>
        <w:pStyle w:val="ConsPlusNormal"/>
        <w:jc w:val="both"/>
      </w:pPr>
      <w:r>
        <w:t xml:space="preserve">(в ред. Федерального </w:t>
      </w:r>
      <w:hyperlink r:id="rId3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r>
        <w:t>)</w:t>
      </w:r>
    </w:p>
    <w:p w:rsidR="00000000" w:rsidRDefault="007D0302">
      <w:pPr>
        <w:pStyle w:val="ConsPlusNormal"/>
        <w:ind w:firstLine="540"/>
        <w:jc w:val="both"/>
      </w:pPr>
    </w:p>
    <w:p w:rsidR="00000000" w:rsidRDefault="007D0302">
      <w:pPr>
        <w:pStyle w:val="ConsPlusNormal"/>
        <w:ind w:firstLine="540"/>
        <w:jc w:val="both"/>
        <w:outlineLvl w:val="3"/>
      </w:pPr>
      <w:r>
        <w:t>Статья 122. Требования к средствам самоспасания пожарных</w:t>
      </w:r>
    </w:p>
    <w:p w:rsidR="00000000" w:rsidRDefault="007D0302">
      <w:pPr>
        <w:pStyle w:val="ConsPlusNormal"/>
        <w:ind w:firstLine="540"/>
        <w:jc w:val="both"/>
      </w:pPr>
    </w:p>
    <w:p w:rsidR="00000000" w:rsidRDefault="007D0302">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w:t>
      </w:r>
      <w:r>
        <w:t>ри работе на высоте и самостоятельного спуска пожарных с высоты.</w:t>
      </w:r>
    </w:p>
    <w:p w:rsidR="00000000" w:rsidRDefault="007D0302">
      <w:pPr>
        <w:pStyle w:val="ConsPlusNormal"/>
        <w:ind w:firstLine="540"/>
        <w:jc w:val="both"/>
      </w:pPr>
    </w:p>
    <w:p w:rsidR="00000000" w:rsidRDefault="007D0302">
      <w:pPr>
        <w:pStyle w:val="ConsPlusNormal"/>
        <w:ind w:firstLine="540"/>
        <w:jc w:val="both"/>
        <w:outlineLvl w:val="3"/>
      </w:pPr>
      <w:r>
        <w:t>Статья 123. Требования к средствам индивидуальной защиты и спасения граждан при пожаре</w:t>
      </w:r>
    </w:p>
    <w:p w:rsidR="00000000" w:rsidRDefault="007D0302">
      <w:pPr>
        <w:pStyle w:val="ConsPlusNormal"/>
        <w:ind w:firstLine="540"/>
        <w:jc w:val="both"/>
      </w:pPr>
    </w:p>
    <w:p w:rsidR="00000000" w:rsidRDefault="007D0302">
      <w:pPr>
        <w:pStyle w:val="ConsPlusNormal"/>
        <w:ind w:firstLine="540"/>
        <w:jc w:val="both"/>
      </w:pPr>
      <w:r>
        <w:t>1. Средства индивидуальной защиты и спасения граждан при пожаре должны обеспечивать безопасность эваку</w:t>
      </w:r>
      <w:r>
        <w:t>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w:t>
      </w:r>
      <w:r>
        <w:t xml:space="preserve">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000000" w:rsidRDefault="007D0302">
      <w:pPr>
        <w:pStyle w:val="ConsPlusNormal"/>
        <w:jc w:val="both"/>
      </w:pPr>
      <w:r>
        <w:t xml:space="preserve">(в ред. Федерального </w:t>
      </w:r>
      <w:hyperlink r:id="rId3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000000" w:rsidRDefault="007D0302">
      <w:pPr>
        <w:pStyle w:val="ConsPlusNormal"/>
        <w:jc w:val="both"/>
      </w:pPr>
      <w:r>
        <w:t xml:space="preserve">(в ред. Федерального </w:t>
      </w:r>
      <w:hyperlink r:id="rId3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Утратил силу. - Федеральный </w:t>
      </w:r>
      <w:hyperlink r:id="rId3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28. ТРЕБОВАНИЯ К ПОЖАРНОМУ ИНСТРУМЕНТУ</w:t>
      </w:r>
    </w:p>
    <w:p w:rsidR="00000000" w:rsidRDefault="007D0302">
      <w:pPr>
        <w:pStyle w:val="ConsPlusTitle"/>
        <w:jc w:val="center"/>
      </w:pPr>
      <w:r>
        <w:t>И ДОПОЛНИТЕЛЬНОМУ С</w:t>
      </w:r>
      <w:r>
        <w:t>НАРЯЖЕНИЮ ПОЖАРНЫХ</w:t>
      </w:r>
    </w:p>
    <w:p w:rsidR="00000000" w:rsidRDefault="007D0302">
      <w:pPr>
        <w:pStyle w:val="ConsPlusNormal"/>
        <w:ind w:firstLine="540"/>
        <w:jc w:val="both"/>
      </w:pPr>
    </w:p>
    <w:p w:rsidR="00000000" w:rsidRDefault="007D0302">
      <w:pPr>
        <w:pStyle w:val="ConsPlusNormal"/>
        <w:ind w:firstLine="540"/>
        <w:jc w:val="both"/>
        <w:outlineLvl w:val="3"/>
      </w:pPr>
      <w:r>
        <w:t>Статья 124. Требования к пожарному инструменту</w:t>
      </w:r>
    </w:p>
    <w:p w:rsidR="00000000" w:rsidRDefault="007D0302">
      <w:pPr>
        <w:pStyle w:val="ConsPlusNormal"/>
        <w:ind w:firstLine="540"/>
        <w:jc w:val="both"/>
      </w:pPr>
    </w:p>
    <w:p w:rsidR="00000000" w:rsidRDefault="007D0302">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000000" w:rsidRDefault="007D0302">
      <w:pPr>
        <w:pStyle w:val="ConsPlusNormal"/>
        <w:ind w:firstLine="540"/>
        <w:jc w:val="both"/>
      </w:pPr>
      <w:r>
        <w:t>1) работ по резке, подъему, перемещению и фиксации различных строительных конструкций</w:t>
      </w:r>
      <w:r>
        <w:t>;</w:t>
      </w:r>
    </w:p>
    <w:p w:rsidR="00000000" w:rsidRDefault="007D0302">
      <w:pPr>
        <w:pStyle w:val="ConsPlusNormal"/>
        <w:ind w:firstLine="540"/>
        <w:jc w:val="both"/>
      </w:pPr>
      <w:r>
        <w:t>2) работ по пробиванию отверстий и проемов, дроблению строительных конструкций и материалов;</w:t>
      </w:r>
    </w:p>
    <w:p w:rsidR="00000000" w:rsidRDefault="007D0302">
      <w:pPr>
        <w:pStyle w:val="ConsPlusNormal"/>
        <w:ind w:firstLine="540"/>
        <w:jc w:val="both"/>
      </w:pPr>
      <w:r>
        <w:t>3) работ по закупорке отверстий в трубах различного диаметра, заделке пробоин в емкостях и трубопроводах.</w:t>
      </w:r>
    </w:p>
    <w:p w:rsidR="00000000" w:rsidRDefault="007D0302">
      <w:pPr>
        <w:pStyle w:val="ConsPlusNormal"/>
        <w:ind w:firstLine="540"/>
        <w:jc w:val="both"/>
      </w:pPr>
      <w:r>
        <w:t>2. Ручной механизированный инструмент должен быть оснащ</w:t>
      </w:r>
      <w:r>
        <w:t>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w:t>
      </w:r>
      <w:r>
        <w:t xml:space="preserve"> размещенной на них информации.</w:t>
      </w:r>
    </w:p>
    <w:p w:rsidR="00000000" w:rsidRDefault="007D0302">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000000" w:rsidRDefault="007D0302">
      <w:pPr>
        <w:pStyle w:val="ConsPlusNormal"/>
        <w:ind w:firstLine="540"/>
        <w:jc w:val="both"/>
      </w:pPr>
      <w:r>
        <w:t>4. Конструкция стыковочных узлов пожарного инструмента должна обеспечивать быстро</w:t>
      </w:r>
      <w:r>
        <w:t>е и надежное их соединение вручную без применения ключей или другого слесарного инструмента.</w:t>
      </w:r>
    </w:p>
    <w:p w:rsidR="00000000" w:rsidRDefault="007D0302">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000000" w:rsidRDefault="007D0302">
      <w:pPr>
        <w:pStyle w:val="ConsPlusNormal"/>
        <w:ind w:firstLine="540"/>
        <w:jc w:val="both"/>
      </w:pPr>
    </w:p>
    <w:p w:rsidR="00000000" w:rsidRDefault="007D0302">
      <w:pPr>
        <w:pStyle w:val="ConsPlusNormal"/>
        <w:ind w:firstLine="540"/>
        <w:jc w:val="both"/>
        <w:outlineLvl w:val="3"/>
      </w:pPr>
      <w:r>
        <w:t>Статья 125. Требования к дополн</w:t>
      </w:r>
      <w:r>
        <w:t>ительному снаряжению пожарных</w:t>
      </w:r>
    </w:p>
    <w:p w:rsidR="00000000" w:rsidRDefault="007D0302">
      <w:pPr>
        <w:pStyle w:val="ConsPlusNormal"/>
        <w:ind w:firstLine="540"/>
        <w:jc w:val="both"/>
      </w:pPr>
    </w:p>
    <w:p w:rsidR="00000000" w:rsidRDefault="007D0302">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w:t>
      </w:r>
      <w:r>
        <w:t>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w:t>
      </w:r>
      <w:r>
        <w:t>от.</w:t>
      </w:r>
    </w:p>
    <w:p w:rsidR="00000000" w:rsidRDefault="007D0302">
      <w:pPr>
        <w:pStyle w:val="ConsPlusNormal"/>
        <w:ind w:firstLine="540"/>
        <w:jc w:val="both"/>
      </w:pPr>
    </w:p>
    <w:p w:rsidR="00000000" w:rsidRDefault="007D0302">
      <w:pPr>
        <w:pStyle w:val="ConsPlusTitle"/>
        <w:jc w:val="center"/>
        <w:outlineLvl w:val="2"/>
      </w:pPr>
      <w:r>
        <w:t>Глава 29. ТРЕБОВАНИЯ К ПОЖАРНОМУ ОБОРУДОВАНИЮ</w:t>
      </w:r>
    </w:p>
    <w:p w:rsidR="00000000" w:rsidRDefault="007D0302">
      <w:pPr>
        <w:pStyle w:val="ConsPlusNormal"/>
        <w:ind w:firstLine="540"/>
        <w:jc w:val="both"/>
      </w:pPr>
    </w:p>
    <w:p w:rsidR="00000000" w:rsidRDefault="007D0302">
      <w:pPr>
        <w:pStyle w:val="ConsPlusNormal"/>
        <w:ind w:firstLine="540"/>
        <w:jc w:val="both"/>
        <w:outlineLvl w:val="3"/>
      </w:pPr>
      <w:r>
        <w:t>Статья 126. Общие требования к пожарному оборудованию</w:t>
      </w:r>
    </w:p>
    <w:p w:rsidR="00000000" w:rsidRDefault="007D0302">
      <w:pPr>
        <w:pStyle w:val="ConsPlusNormal"/>
        <w:ind w:firstLine="540"/>
        <w:jc w:val="both"/>
      </w:pPr>
    </w:p>
    <w:p w:rsidR="00000000" w:rsidRDefault="007D0302">
      <w:pPr>
        <w:pStyle w:val="ConsPlusNormal"/>
        <w:ind w:firstLine="540"/>
        <w:jc w:val="both"/>
      </w:pPr>
      <w:r>
        <w:t>Пожарное оборудование (пожарные гидранты, гидрант-колонки, колонки, напорные и всасывающ</w:t>
      </w:r>
      <w:r>
        <w:t xml:space="preserve">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w:t>
      </w:r>
      <w:r>
        <w:t>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000000" w:rsidRDefault="007D0302">
      <w:pPr>
        <w:pStyle w:val="ConsPlusNormal"/>
        <w:jc w:val="both"/>
      </w:pPr>
      <w:r>
        <w:t xml:space="preserve">(в ред. Федерального </w:t>
      </w:r>
      <w:hyperlink r:id="rId34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w:t>
      </w:r>
      <w:r>
        <w:t>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127. Общие требования к пожарным гидрантам и колонкам</w:t>
      </w:r>
    </w:p>
    <w:p w:rsidR="00000000" w:rsidRDefault="007D0302">
      <w:pPr>
        <w:pStyle w:val="ConsPlusNormal"/>
        <w:ind w:firstLine="540"/>
        <w:jc w:val="both"/>
      </w:pPr>
    </w:p>
    <w:p w:rsidR="00000000" w:rsidRDefault="007D0302">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000000" w:rsidRDefault="007D0302">
      <w:pPr>
        <w:pStyle w:val="ConsPlusNormal"/>
        <w:ind w:firstLine="540"/>
        <w:jc w:val="both"/>
      </w:pPr>
      <w:r>
        <w:t>2. Пожарные колонки должны обеспечивать возмож</w:t>
      </w:r>
      <w:r>
        <w:t>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000000" w:rsidRDefault="007D0302">
      <w:pPr>
        <w:pStyle w:val="ConsPlusNormal"/>
        <w:ind w:firstLine="540"/>
        <w:jc w:val="both"/>
      </w:pPr>
      <w:r>
        <w:t>3. Механические усилия на органах управления перекрывающих устройств пожарной колонки при рабочем д</w:t>
      </w:r>
      <w:r>
        <w:t>авлении не должны превышать 150 ньютонов.</w:t>
      </w:r>
    </w:p>
    <w:p w:rsidR="00000000" w:rsidRDefault="007D0302">
      <w:pPr>
        <w:pStyle w:val="ConsPlusNormal"/>
        <w:ind w:firstLine="540"/>
        <w:jc w:val="both"/>
      </w:pPr>
    </w:p>
    <w:p w:rsidR="00000000" w:rsidRDefault="007D0302">
      <w:pPr>
        <w:pStyle w:val="ConsPlusNormal"/>
        <w:ind w:firstLine="540"/>
        <w:jc w:val="both"/>
        <w:outlineLvl w:val="3"/>
      </w:pPr>
      <w:r>
        <w:t>Статья 128. Требования к пожарным рукавам и соединительным головкам</w:t>
      </w:r>
    </w:p>
    <w:p w:rsidR="00000000" w:rsidRDefault="007D0302">
      <w:pPr>
        <w:pStyle w:val="ConsPlusNormal"/>
        <w:ind w:firstLine="540"/>
        <w:jc w:val="both"/>
      </w:pPr>
    </w:p>
    <w:p w:rsidR="00000000" w:rsidRDefault="007D0302">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w:t>
      </w:r>
      <w:r>
        <w:t>ожара.</w:t>
      </w:r>
    </w:p>
    <w:p w:rsidR="00000000" w:rsidRDefault="007D0302">
      <w:pPr>
        <w:pStyle w:val="ConsPlusNormal"/>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000000" w:rsidRDefault="007D0302">
      <w:pPr>
        <w:pStyle w:val="ConsPlusNormal"/>
        <w:ind w:firstLine="540"/>
        <w:jc w:val="both"/>
      </w:pPr>
      <w:r>
        <w:t>3. Прочностные и эксплуатационные характеристики пожарных рукавов и соединительных головок должны</w:t>
      </w:r>
      <w:r>
        <w:t xml:space="preserve"> соответствовать техническим параметрам используемого пожарными подразделениями гидравлического оборудования.</w:t>
      </w:r>
    </w:p>
    <w:p w:rsidR="00000000" w:rsidRDefault="007D0302">
      <w:pPr>
        <w:pStyle w:val="ConsPlusNormal"/>
        <w:ind w:firstLine="540"/>
        <w:jc w:val="both"/>
      </w:pPr>
    </w:p>
    <w:p w:rsidR="00000000" w:rsidRDefault="007D0302">
      <w:pPr>
        <w:pStyle w:val="ConsPlusNormal"/>
        <w:ind w:firstLine="540"/>
        <w:jc w:val="both"/>
        <w:outlineLvl w:val="3"/>
      </w:pPr>
      <w:r>
        <w:t>Статья 129. Требования к пожарным стволам, пеногенераторам и пеносмесителям</w:t>
      </w:r>
    </w:p>
    <w:p w:rsidR="00000000" w:rsidRDefault="007D0302">
      <w:pPr>
        <w:pStyle w:val="ConsPlusNormal"/>
        <w:ind w:firstLine="540"/>
        <w:jc w:val="both"/>
      </w:pPr>
    </w:p>
    <w:p w:rsidR="00000000" w:rsidRDefault="007D0302">
      <w:pPr>
        <w:pStyle w:val="ConsPlusNormal"/>
        <w:ind w:firstLine="540"/>
        <w:jc w:val="both"/>
      </w:pPr>
      <w:r>
        <w:t>1. Конструкция пожарных стволов (ручных и лафетных) должна обеспечив</w:t>
      </w:r>
      <w:r>
        <w:t>ать:</w:t>
      </w:r>
    </w:p>
    <w:p w:rsidR="00000000" w:rsidRDefault="007D0302">
      <w:pPr>
        <w:pStyle w:val="ConsPlusNormal"/>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000000" w:rsidRDefault="007D0302">
      <w:pPr>
        <w:pStyle w:val="ConsPlusNormal"/>
        <w:ind w:firstLine="540"/>
        <w:jc w:val="both"/>
      </w:pPr>
      <w:r>
        <w:t>2) равномерное распределение огнетушащих веществ по конусу факела распыленной струи;</w:t>
      </w:r>
    </w:p>
    <w:p w:rsidR="00000000" w:rsidRDefault="007D0302">
      <w:pPr>
        <w:pStyle w:val="ConsPlusNormal"/>
        <w:ind w:firstLine="540"/>
        <w:jc w:val="both"/>
      </w:pPr>
      <w:r>
        <w:t>3) бесступенчатое и</w:t>
      </w:r>
      <w:r>
        <w:t>зменение вида струи от сплошной до распыленной;</w:t>
      </w:r>
    </w:p>
    <w:p w:rsidR="00000000" w:rsidRDefault="007D0302">
      <w:pPr>
        <w:pStyle w:val="ConsPlusNormal"/>
        <w:ind w:firstLine="540"/>
        <w:jc w:val="both"/>
      </w:pPr>
      <w:r>
        <w:t>4) изменение расхода огнетушащих веществ (для стволов универсального типа) без прекращения их подачи;</w:t>
      </w:r>
    </w:p>
    <w:p w:rsidR="00000000" w:rsidRDefault="007D0302">
      <w:pPr>
        <w:pStyle w:val="ConsPlusNormal"/>
        <w:ind w:firstLine="540"/>
        <w:jc w:val="both"/>
      </w:pPr>
      <w:r>
        <w:t>5) прочность ствола, герметичность соединений и перекрывных устройств при рабочем давлении;</w:t>
      </w:r>
    </w:p>
    <w:p w:rsidR="00000000" w:rsidRDefault="007D0302">
      <w:pPr>
        <w:pStyle w:val="ConsPlusNormal"/>
        <w:ind w:firstLine="540"/>
        <w:jc w:val="both"/>
      </w:pPr>
      <w:r>
        <w:t>6) фиксацию по</w:t>
      </w:r>
      <w:r>
        <w:t>ложения лафетных стволов при заданных углах в вертикальной плоскости;</w:t>
      </w:r>
    </w:p>
    <w:p w:rsidR="00000000" w:rsidRDefault="007D0302">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000000" w:rsidRDefault="007D0302">
      <w:pPr>
        <w:pStyle w:val="ConsPlusNormal"/>
        <w:ind w:firstLine="540"/>
        <w:jc w:val="both"/>
      </w:pPr>
      <w:r>
        <w:t>2. Конструкция пеногенераторов должна обеспечивать:</w:t>
      </w:r>
    </w:p>
    <w:p w:rsidR="00000000" w:rsidRDefault="007D0302">
      <w:pPr>
        <w:pStyle w:val="ConsPlusNormal"/>
        <w:ind w:firstLine="540"/>
        <w:jc w:val="both"/>
      </w:pPr>
      <w:r>
        <w:t>1) формирование потока воздушно-механической пены средней и высокой кратности;</w:t>
      </w:r>
    </w:p>
    <w:p w:rsidR="00000000" w:rsidRDefault="007D0302">
      <w:pPr>
        <w:pStyle w:val="ConsPlusNormal"/>
        <w:ind w:firstLine="540"/>
        <w:jc w:val="both"/>
      </w:pPr>
      <w:r>
        <w:t>2) прочность ствола, герметичность соединений и перекрывных устройств при рабочем давлении.</w:t>
      </w:r>
    </w:p>
    <w:p w:rsidR="00000000" w:rsidRDefault="007D0302">
      <w:pPr>
        <w:pStyle w:val="ConsPlusNormal"/>
        <w:ind w:firstLine="540"/>
        <w:jc w:val="both"/>
      </w:pPr>
      <w:r>
        <w:t>3. Пеносмесители (с нерегулируемы</w:t>
      </w:r>
      <w:r>
        <w:t>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000000" w:rsidRDefault="007D0302">
      <w:pPr>
        <w:pStyle w:val="ConsPlusNormal"/>
        <w:ind w:firstLine="540"/>
        <w:jc w:val="both"/>
      </w:pPr>
    </w:p>
    <w:p w:rsidR="00000000" w:rsidRDefault="007D0302">
      <w:pPr>
        <w:pStyle w:val="ConsPlusNormal"/>
        <w:ind w:firstLine="540"/>
        <w:jc w:val="both"/>
        <w:outlineLvl w:val="3"/>
      </w:pPr>
      <w:r>
        <w:t>Статья 130. Требования к пожарным рукавным водо</w:t>
      </w:r>
      <w:r>
        <w:t>сборникам и пожарным рукавным разветвлениям</w:t>
      </w:r>
    </w:p>
    <w:p w:rsidR="00000000" w:rsidRDefault="007D0302">
      <w:pPr>
        <w:pStyle w:val="ConsPlusNormal"/>
        <w:ind w:firstLine="540"/>
        <w:jc w:val="both"/>
      </w:pPr>
    </w:p>
    <w:p w:rsidR="00000000" w:rsidRDefault="007D0302">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w:t>
      </w:r>
      <w:r>
        <w:t xml:space="preserve"> клапанами на каждом из объединяемых патрубков.</w:t>
      </w:r>
    </w:p>
    <w:p w:rsidR="00000000" w:rsidRDefault="007D0302">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w:t>
      </w:r>
      <w:r>
        <w:t>.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000000" w:rsidRDefault="007D0302">
      <w:pPr>
        <w:pStyle w:val="ConsPlusNormal"/>
        <w:ind w:firstLine="540"/>
        <w:jc w:val="both"/>
      </w:pPr>
    </w:p>
    <w:p w:rsidR="00000000" w:rsidRDefault="007D0302">
      <w:pPr>
        <w:pStyle w:val="ConsPlusNormal"/>
        <w:ind w:firstLine="540"/>
        <w:jc w:val="both"/>
        <w:outlineLvl w:val="3"/>
      </w:pPr>
      <w:r>
        <w:t>Статья 131. Требования к пожарным гидроэлеваторам и пожарным всасывающим сеткам</w:t>
      </w:r>
    </w:p>
    <w:p w:rsidR="00000000" w:rsidRDefault="007D0302">
      <w:pPr>
        <w:pStyle w:val="ConsPlusNormal"/>
        <w:ind w:firstLine="540"/>
        <w:jc w:val="both"/>
      </w:pPr>
    </w:p>
    <w:p w:rsidR="00000000" w:rsidRDefault="007D0302">
      <w:pPr>
        <w:pStyle w:val="ConsPlusNormal"/>
        <w:ind w:firstLine="540"/>
        <w:jc w:val="both"/>
      </w:pPr>
      <w:r>
        <w:t>1. Пожарные гидроэле</w:t>
      </w:r>
      <w:r>
        <w:t>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000000" w:rsidRDefault="007D0302">
      <w:pPr>
        <w:pStyle w:val="ConsPlusNormal"/>
        <w:ind w:firstLine="540"/>
        <w:jc w:val="both"/>
      </w:pPr>
      <w:r>
        <w:t>2. Пожарные всасывающие</w:t>
      </w:r>
      <w:r>
        <w:t xml:space="preserve">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000000" w:rsidRDefault="007D0302">
      <w:pPr>
        <w:pStyle w:val="ConsPlusNormal"/>
        <w:ind w:firstLine="540"/>
        <w:jc w:val="both"/>
      </w:pPr>
    </w:p>
    <w:p w:rsidR="00000000" w:rsidRDefault="007D0302">
      <w:pPr>
        <w:pStyle w:val="ConsPlusNormal"/>
        <w:ind w:firstLine="540"/>
        <w:jc w:val="both"/>
        <w:outlineLvl w:val="3"/>
      </w:pPr>
      <w:r>
        <w:t>Статья 132. Требова</w:t>
      </w:r>
      <w:r>
        <w:t>ния к ручным пожарным лестницам</w:t>
      </w:r>
    </w:p>
    <w:p w:rsidR="00000000" w:rsidRDefault="007D0302">
      <w:pPr>
        <w:pStyle w:val="ConsPlusNormal"/>
        <w:ind w:firstLine="540"/>
        <w:jc w:val="both"/>
      </w:pPr>
    </w:p>
    <w:p w:rsidR="00000000" w:rsidRDefault="007D0302">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w:t>
      </w:r>
      <w:r>
        <w:t>ние людей из этих помещений, минуя пути эвакуации.</w:t>
      </w:r>
    </w:p>
    <w:p w:rsidR="00000000" w:rsidRDefault="007D0302">
      <w:pPr>
        <w:pStyle w:val="ConsPlusNormal"/>
        <w:jc w:val="both"/>
      </w:pPr>
      <w:r>
        <w:t xml:space="preserve">(в ред. Федерального </w:t>
      </w:r>
      <w:hyperlink r:id="rId3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Габаритные размеры и конструкция ручных пожарных лестниц должны обеспечивать возможность </w:t>
      </w:r>
      <w:r>
        <w:t>их транспортирования на пожарных автомобилях.</w:t>
      </w:r>
    </w:p>
    <w:p w:rsidR="00000000" w:rsidRDefault="007D0302">
      <w:pPr>
        <w:pStyle w:val="ConsPlusNormal"/>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w:t>
      </w:r>
      <w:r>
        <w:t>рно-технического оборудования.</w:t>
      </w:r>
    </w:p>
    <w:p w:rsidR="00000000" w:rsidRDefault="007D0302">
      <w:pPr>
        <w:pStyle w:val="ConsPlusNormal"/>
        <w:ind w:firstLine="540"/>
        <w:jc w:val="both"/>
      </w:pPr>
    </w:p>
    <w:p w:rsidR="00000000" w:rsidRDefault="007D0302">
      <w:pPr>
        <w:pStyle w:val="ConsPlusTitle"/>
        <w:jc w:val="center"/>
        <w:outlineLvl w:val="1"/>
      </w:pPr>
      <w:r>
        <w:t>Раздел VI. ТРЕБОВАНИЯ ПОЖАРНОЙ БЕЗОПАСНОСТИ К ПРОДУКЦИИ</w:t>
      </w:r>
    </w:p>
    <w:p w:rsidR="00000000" w:rsidRDefault="007D0302">
      <w:pPr>
        <w:pStyle w:val="ConsPlusTitle"/>
        <w:jc w:val="center"/>
      </w:pPr>
      <w:r>
        <w:t>ОБЩЕГО НАЗНАЧЕНИЯ</w:t>
      </w:r>
    </w:p>
    <w:p w:rsidR="00000000" w:rsidRDefault="007D0302">
      <w:pPr>
        <w:pStyle w:val="ConsPlusNormal"/>
        <w:jc w:val="center"/>
      </w:pPr>
    </w:p>
    <w:p w:rsidR="00000000" w:rsidRDefault="007D0302">
      <w:pPr>
        <w:pStyle w:val="ConsPlusTitle"/>
        <w:jc w:val="center"/>
        <w:outlineLvl w:val="2"/>
      </w:pPr>
      <w:r>
        <w:t>Глава 30. ТРЕБОВАНИЯ ПОЖАРНОЙ БЕЗОПАСНОСТИ</w:t>
      </w:r>
    </w:p>
    <w:p w:rsidR="00000000" w:rsidRDefault="007D0302">
      <w:pPr>
        <w:pStyle w:val="ConsPlusTitle"/>
        <w:jc w:val="center"/>
      </w:pPr>
      <w:r>
        <w:t>К ВЕЩЕСТВАМ И МАТЕРИАЛАМ</w:t>
      </w:r>
    </w:p>
    <w:p w:rsidR="00000000" w:rsidRDefault="007D0302">
      <w:pPr>
        <w:pStyle w:val="ConsPlusNormal"/>
        <w:ind w:firstLine="540"/>
        <w:jc w:val="both"/>
      </w:pPr>
    </w:p>
    <w:p w:rsidR="00000000" w:rsidRDefault="007D0302">
      <w:pPr>
        <w:pStyle w:val="ConsPlusNormal"/>
        <w:ind w:firstLine="540"/>
        <w:jc w:val="both"/>
        <w:outlineLvl w:val="3"/>
      </w:pPr>
      <w:r>
        <w:t xml:space="preserve">Статья 133. Требования пожарной безопасности к информации о пожарной опасности </w:t>
      </w:r>
      <w:r>
        <w:t>веществ и материалов</w:t>
      </w:r>
    </w:p>
    <w:p w:rsidR="00000000" w:rsidRDefault="007D0302">
      <w:pPr>
        <w:pStyle w:val="ConsPlusNormal"/>
        <w:ind w:firstLine="540"/>
        <w:jc w:val="both"/>
      </w:pPr>
    </w:p>
    <w:p w:rsidR="00000000" w:rsidRDefault="007D0302">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000000" w:rsidRDefault="007D0302">
      <w:pPr>
        <w:pStyle w:val="ConsPlusNormal"/>
        <w:ind w:firstLine="540"/>
        <w:jc w:val="both"/>
      </w:pPr>
      <w:r>
        <w:t>2. Техническая документация на вещества и материалы (в том числе паспорта,</w:t>
      </w:r>
      <w:r>
        <w:t xml:space="preserve"> технические условия, технологические регламенты) должна содержать информацию о показателях пожарной опасности веществ и материалов.</w:t>
      </w:r>
    </w:p>
    <w:p w:rsidR="00000000" w:rsidRDefault="007D0302">
      <w:pPr>
        <w:pStyle w:val="ConsPlusNormal"/>
        <w:ind w:firstLine="540"/>
        <w:jc w:val="both"/>
      </w:pPr>
      <w:r>
        <w:t>3. Обязательными показателями для включения в техническую документацию являются:</w:t>
      </w:r>
    </w:p>
    <w:p w:rsidR="00000000" w:rsidRDefault="007D0302">
      <w:pPr>
        <w:pStyle w:val="ConsPlusNormal"/>
        <w:ind w:firstLine="540"/>
        <w:jc w:val="both"/>
      </w:pPr>
      <w:r>
        <w:t>1) для газов:</w:t>
      </w:r>
    </w:p>
    <w:p w:rsidR="00000000" w:rsidRDefault="007D0302">
      <w:pPr>
        <w:pStyle w:val="ConsPlusNormal"/>
        <w:ind w:firstLine="540"/>
        <w:jc w:val="both"/>
      </w:pPr>
      <w:r>
        <w:t>а) группа горючести;</w:t>
      </w:r>
    </w:p>
    <w:p w:rsidR="00000000" w:rsidRDefault="007D0302">
      <w:pPr>
        <w:pStyle w:val="ConsPlusNormal"/>
        <w:ind w:firstLine="540"/>
        <w:jc w:val="both"/>
      </w:pPr>
      <w:r>
        <w:t>б) темп</w:t>
      </w:r>
      <w:r>
        <w:t>ература самовоспламенения;</w:t>
      </w:r>
    </w:p>
    <w:p w:rsidR="00000000" w:rsidRDefault="007D0302">
      <w:pPr>
        <w:pStyle w:val="ConsPlusNormal"/>
        <w:ind w:firstLine="540"/>
        <w:jc w:val="both"/>
      </w:pPr>
      <w:r>
        <w:t>в) концентрационные пределы распространения пламени;</w:t>
      </w:r>
    </w:p>
    <w:p w:rsidR="00000000" w:rsidRDefault="007D0302">
      <w:pPr>
        <w:pStyle w:val="ConsPlusNormal"/>
        <w:ind w:firstLine="540"/>
        <w:jc w:val="both"/>
      </w:pPr>
      <w:r>
        <w:t>г) максимальное давление взрыва;</w:t>
      </w:r>
    </w:p>
    <w:p w:rsidR="00000000" w:rsidRDefault="007D0302">
      <w:pPr>
        <w:pStyle w:val="ConsPlusNormal"/>
        <w:ind w:firstLine="540"/>
        <w:jc w:val="both"/>
      </w:pPr>
      <w:r>
        <w:t>д) скорость нарастания давления взрыва;</w:t>
      </w:r>
    </w:p>
    <w:p w:rsidR="00000000" w:rsidRDefault="007D0302">
      <w:pPr>
        <w:pStyle w:val="ConsPlusNormal"/>
        <w:ind w:firstLine="540"/>
        <w:jc w:val="both"/>
      </w:pPr>
      <w:r>
        <w:t>2) для жидкостей:</w:t>
      </w:r>
    </w:p>
    <w:p w:rsidR="00000000" w:rsidRDefault="007D0302">
      <w:pPr>
        <w:pStyle w:val="ConsPlusNormal"/>
        <w:ind w:firstLine="540"/>
        <w:jc w:val="both"/>
      </w:pPr>
      <w:r>
        <w:t>а) группа горючести;</w:t>
      </w:r>
    </w:p>
    <w:p w:rsidR="00000000" w:rsidRDefault="007D0302">
      <w:pPr>
        <w:pStyle w:val="ConsPlusNormal"/>
        <w:ind w:firstLine="540"/>
        <w:jc w:val="both"/>
      </w:pPr>
      <w:r>
        <w:t>б) температура вспышки;</w:t>
      </w:r>
    </w:p>
    <w:p w:rsidR="00000000" w:rsidRDefault="007D0302">
      <w:pPr>
        <w:pStyle w:val="ConsPlusNormal"/>
        <w:ind w:firstLine="540"/>
        <w:jc w:val="both"/>
      </w:pPr>
      <w:r>
        <w:t>в) температура воспламенения;</w:t>
      </w:r>
    </w:p>
    <w:p w:rsidR="00000000" w:rsidRDefault="007D0302">
      <w:pPr>
        <w:pStyle w:val="ConsPlusNormal"/>
        <w:ind w:firstLine="540"/>
        <w:jc w:val="both"/>
      </w:pPr>
      <w:r>
        <w:t>г) темпера</w:t>
      </w:r>
      <w:r>
        <w:t>тура самовоспламенения;</w:t>
      </w:r>
    </w:p>
    <w:p w:rsidR="00000000" w:rsidRDefault="007D0302">
      <w:pPr>
        <w:pStyle w:val="ConsPlusNormal"/>
        <w:ind w:firstLine="540"/>
        <w:jc w:val="both"/>
      </w:pPr>
      <w:r>
        <w:t>д) температурные пределы распространения пламени;</w:t>
      </w:r>
    </w:p>
    <w:p w:rsidR="00000000" w:rsidRDefault="007D0302">
      <w:pPr>
        <w:pStyle w:val="ConsPlusNormal"/>
        <w:ind w:firstLine="540"/>
        <w:jc w:val="both"/>
      </w:pPr>
      <w:r>
        <w:t>3) для твердых веществ и материалов (за исключением строительных материалов):</w:t>
      </w:r>
    </w:p>
    <w:p w:rsidR="00000000" w:rsidRDefault="007D0302">
      <w:pPr>
        <w:pStyle w:val="ConsPlusNormal"/>
        <w:ind w:firstLine="540"/>
        <w:jc w:val="both"/>
      </w:pPr>
      <w:r>
        <w:t>а) группа горючести;</w:t>
      </w:r>
    </w:p>
    <w:p w:rsidR="00000000" w:rsidRDefault="007D0302">
      <w:pPr>
        <w:pStyle w:val="ConsPlusNormal"/>
        <w:ind w:firstLine="540"/>
        <w:jc w:val="both"/>
      </w:pPr>
      <w:r>
        <w:t>б) температура воспламенения;</w:t>
      </w:r>
    </w:p>
    <w:p w:rsidR="00000000" w:rsidRDefault="007D0302">
      <w:pPr>
        <w:pStyle w:val="ConsPlusNormal"/>
        <w:ind w:firstLine="540"/>
        <w:jc w:val="both"/>
      </w:pPr>
      <w:r>
        <w:t>в) температура самовоспламенения;</w:t>
      </w:r>
    </w:p>
    <w:p w:rsidR="00000000" w:rsidRDefault="007D0302">
      <w:pPr>
        <w:pStyle w:val="ConsPlusNormal"/>
        <w:ind w:firstLine="540"/>
        <w:jc w:val="both"/>
      </w:pPr>
      <w:r>
        <w:t>г) коэффициент дымообразования;</w:t>
      </w:r>
    </w:p>
    <w:p w:rsidR="00000000" w:rsidRDefault="007D0302">
      <w:pPr>
        <w:pStyle w:val="ConsPlusNormal"/>
        <w:ind w:firstLine="540"/>
        <w:jc w:val="both"/>
      </w:pPr>
      <w:r>
        <w:t>д) показатель токсичности продуктов горения;</w:t>
      </w:r>
    </w:p>
    <w:p w:rsidR="00000000" w:rsidRDefault="007D0302">
      <w:pPr>
        <w:pStyle w:val="ConsPlusNormal"/>
        <w:ind w:firstLine="540"/>
        <w:jc w:val="both"/>
      </w:pPr>
      <w:r>
        <w:t>4) для твердых дисперсных веществ:</w:t>
      </w:r>
    </w:p>
    <w:p w:rsidR="00000000" w:rsidRDefault="007D0302">
      <w:pPr>
        <w:pStyle w:val="ConsPlusNormal"/>
        <w:ind w:firstLine="540"/>
        <w:jc w:val="both"/>
      </w:pPr>
      <w:r>
        <w:t>а) группа горючести;</w:t>
      </w:r>
    </w:p>
    <w:p w:rsidR="00000000" w:rsidRDefault="007D0302">
      <w:pPr>
        <w:pStyle w:val="ConsPlusNormal"/>
        <w:ind w:firstLine="540"/>
        <w:jc w:val="both"/>
      </w:pPr>
      <w:r>
        <w:t>б) температура самовоспламенения;</w:t>
      </w:r>
    </w:p>
    <w:p w:rsidR="00000000" w:rsidRDefault="007D0302">
      <w:pPr>
        <w:pStyle w:val="ConsPlusNormal"/>
        <w:ind w:firstLine="540"/>
        <w:jc w:val="both"/>
      </w:pPr>
      <w:r>
        <w:t>в) максимальное давление взрыва;</w:t>
      </w:r>
    </w:p>
    <w:p w:rsidR="00000000" w:rsidRDefault="007D0302">
      <w:pPr>
        <w:pStyle w:val="ConsPlusNormal"/>
        <w:ind w:firstLine="540"/>
        <w:jc w:val="both"/>
      </w:pPr>
      <w:r>
        <w:t>г) скорость нарастания давления взрыва;</w:t>
      </w:r>
    </w:p>
    <w:p w:rsidR="00000000" w:rsidRDefault="007D0302">
      <w:pPr>
        <w:pStyle w:val="ConsPlusNormal"/>
        <w:ind w:firstLine="540"/>
        <w:jc w:val="both"/>
      </w:pPr>
      <w:r>
        <w:t>д) индекс взрыво</w:t>
      </w:r>
      <w:r>
        <w:t>опасности.</w:t>
      </w:r>
    </w:p>
    <w:p w:rsidR="00000000" w:rsidRDefault="007D0302">
      <w:pPr>
        <w:pStyle w:val="ConsPlusNormal"/>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000000" w:rsidRDefault="007D0302">
      <w:pPr>
        <w:pStyle w:val="ConsPlusNormal"/>
        <w:ind w:firstLine="540"/>
        <w:jc w:val="both"/>
      </w:pPr>
    </w:p>
    <w:p w:rsidR="00000000" w:rsidRDefault="007D0302">
      <w:pPr>
        <w:pStyle w:val="ConsPlusNormal"/>
        <w:ind w:firstLine="540"/>
        <w:jc w:val="both"/>
        <w:outlineLvl w:val="3"/>
      </w:pPr>
      <w:r>
        <w:t>Статья 134. Требования пожарной безопасности к применению строительных материалов в з</w:t>
      </w:r>
      <w:r>
        <w:t>даниях и сооружениях</w:t>
      </w:r>
    </w:p>
    <w:p w:rsidR="00000000" w:rsidRDefault="007D0302">
      <w:pPr>
        <w:pStyle w:val="ConsPlusNormal"/>
        <w:jc w:val="both"/>
      </w:pPr>
      <w:r>
        <w:t xml:space="preserve">(в ред. Федерального </w:t>
      </w:r>
      <w:hyperlink r:id="rId3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w:t>
      </w:r>
      <w:r>
        <w:t>пасности.</w:t>
      </w:r>
    </w:p>
    <w:p w:rsidR="00000000" w:rsidRDefault="007D0302">
      <w:pPr>
        <w:pStyle w:val="ConsPlusNormal"/>
        <w:jc w:val="both"/>
      </w:pPr>
      <w:r>
        <w:t xml:space="preserve">(в ред. Федерального </w:t>
      </w:r>
      <w:hyperlink r:id="rId3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Требования пожарной безопасности к применению строительных материалов в зданиях и сооружениях устанавливаются применительно к пока</w:t>
      </w:r>
      <w:r>
        <w:t xml:space="preserve">зателям пожарной опасности этих материалов, приведенным в </w:t>
      </w:r>
      <w:hyperlink w:anchor="Par3522"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3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22"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000000" w:rsidRDefault="007D0302">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w:t>
      </w:r>
      <w:r>
        <w:t>ти, полы следует выполнять из негорючих материалов или материалов группы горючести Г1.</w:t>
      </w:r>
    </w:p>
    <w:p w:rsidR="00000000" w:rsidRDefault="007D0302">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w:t>
      </w:r>
      <w:r>
        <w:t>риалов должны иметь группу горючести НГ или Г1.</w:t>
      </w:r>
    </w:p>
    <w:p w:rsidR="00000000" w:rsidRDefault="007D0302">
      <w:pPr>
        <w:pStyle w:val="ConsPlusNormal"/>
        <w:jc w:val="both"/>
      </w:pPr>
      <w:r>
        <w:t xml:space="preserve">(в ред. Федерального </w:t>
      </w:r>
      <w:hyperlink r:id="rId3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Область применения декоративно-отделочных, облицовочных материалов и покрытий полов на путях</w:t>
      </w:r>
      <w:r>
        <w:t xml:space="preserve">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71" w:tooltip="Область применения декоративно-отделочных, облицовочных" w:history="1">
        <w:r>
          <w:rPr>
            <w:color w:val="0000FF"/>
          </w:rPr>
          <w:t>таблицах 28</w:t>
        </w:r>
      </w:hyperlink>
      <w:r>
        <w:t xml:space="preserve"> и </w:t>
      </w:r>
      <w:hyperlink w:anchor="Par3608"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3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w:t>
      </w:r>
      <w:r>
        <w:t>й пожарной опасностью, чем класс КМ2.</w:t>
      </w:r>
    </w:p>
    <w:p w:rsidR="00000000" w:rsidRDefault="007D0302">
      <w:pPr>
        <w:pStyle w:val="ConsPlusNormal"/>
        <w:jc w:val="both"/>
      </w:pPr>
      <w:r>
        <w:t xml:space="preserve">(в ред. Федерального </w:t>
      </w:r>
      <w:hyperlink r:id="rId347"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00000" w:rsidRDefault="007D0302">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w:t>
      </w:r>
      <w:r>
        <w:t xml:space="preserve"> из материала класса КМ0 и (или) КМ1.</w:t>
      </w:r>
    </w:p>
    <w:p w:rsidR="00000000" w:rsidRDefault="007D0302">
      <w:pPr>
        <w:pStyle w:val="ConsPlusNormal"/>
        <w:jc w:val="both"/>
      </w:pPr>
      <w:r>
        <w:t xml:space="preserve">(в ред. Федеральных законов от 10.07.2012 </w:t>
      </w:r>
      <w:hyperlink r:id="rId34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34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00000" w:rsidRDefault="007D0302">
      <w:pPr>
        <w:pStyle w:val="ConsPlusNormal"/>
        <w:ind w:firstLine="540"/>
        <w:jc w:val="both"/>
      </w:pPr>
      <w:r>
        <w:t>9 - 10. Утра</w:t>
      </w:r>
      <w:r>
        <w:t xml:space="preserve">тили силу. - Федеральный </w:t>
      </w:r>
      <w:hyperlink r:id="rId35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w:t>
      </w:r>
      <w:r>
        <w:t xml:space="preserve"> с более высокой пожарной опасностью, чем класс КМ2, и материалы для покрытия пола с более высокой пожарной опасностью, чем класс КМ3.</w:t>
      </w:r>
    </w:p>
    <w:p w:rsidR="00000000" w:rsidRDefault="007D0302">
      <w:pPr>
        <w:pStyle w:val="ConsPlusNormal"/>
        <w:ind w:firstLine="540"/>
        <w:jc w:val="both"/>
      </w:pPr>
      <w:r>
        <w:t>12. В жилых помещениях зданий подкласса Ф1.2 не допускается применять материалы для отделки стен, потолков и заполнения п</w:t>
      </w:r>
      <w:r>
        <w:t>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000000" w:rsidRDefault="007D0302">
      <w:pPr>
        <w:pStyle w:val="ConsPlusNormal"/>
        <w:ind w:firstLine="540"/>
        <w:jc w:val="both"/>
      </w:pPr>
      <w:r>
        <w:t xml:space="preserve">13. В гардеробных помещениях зданий подкласса Ф2.1 не допускается применять материалы для отделки стен, </w:t>
      </w:r>
      <w:r>
        <w:t>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000000" w:rsidRDefault="007D0302">
      <w:pPr>
        <w:pStyle w:val="ConsPlusNormal"/>
        <w:ind w:firstLine="540"/>
        <w:jc w:val="both"/>
      </w:pPr>
      <w:r>
        <w:t>14. В читальных залах не допускается применять материалы для отделки стен, потолк</w:t>
      </w:r>
      <w:r>
        <w:t>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7D0302">
      <w:pPr>
        <w:pStyle w:val="ConsPlusNormal"/>
        <w:ind w:firstLine="540"/>
        <w:jc w:val="both"/>
      </w:pPr>
      <w:r>
        <w:t>15. В помещениях книгохранилищ и архивов, а также в помещениях, в которых содержатся сл</w:t>
      </w:r>
      <w:r>
        <w:t>ужебные каталоги и описи, отделку стен и потолков следует предусматривать из материалов класса КМ0 и (или) КМ1.</w:t>
      </w:r>
    </w:p>
    <w:p w:rsidR="00000000" w:rsidRDefault="007D0302">
      <w:pPr>
        <w:pStyle w:val="ConsPlusNormal"/>
        <w:jc w:val="both"/>
      </w:pPr>
      <w:r>
        <w:t xml:space="preserve">(в ред. Федерального </w:t>
      </w:r>
      <w:hyperlink r:id="rId35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16. В демонстрационных залах по</w:t>
      </w:r>
      <w:r>
        <w:t>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r>
        <w:t>.</w:t>
      </w:r>
    </w:p>
    <w:p w:rsidR="00000000" w:rsidRDefault="007D0302">
      <w:pPr>
        <w:pStyle w:val="ConsPlusNormal"/>
        <w:ind w:firstLine="540"/>
        <w:jc w:val="both"/>
      </w:pPr>
      <w:r>
        <w:t xml:space="preserve">17. Утратил силу. - Федеральный </w:t>
      </w:r>
      <w:hyperlink r:id="rId3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w:t>
      </w:r>
      <w:r>
        <w:t>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7D0302">
      <w:pPr>
        <w:pStyle w:val="ConsPlusNormal"/>
        <w:ind w:firstLine="540"/>
        <w:jc w:val="both"/>
      </w:pPr>
      <w:r>
        <w:t>19. В залах ожидания зданий подкласса Ф3.3 отделка стен, потолков, заполнение подвесных потолков и покрытие пола дол</w:t>
      </w:r>
      <w:r>
        <w:t>жны выполняться из материалов класса КМ0.</w:t>
      </w:r>
    </w:p>
    <w:p w:rsidR="00000000" w:rsidRDefault="007D0302">
      <w:pPr>
        <w:pStyle w:val="ConsPlusNormal"/>
        <w:ind w:firstLine="540"/>
        <w:jc w:val="both"/>
      </w:pPr>
      <w:r>
        <w:t xml:space="preserve">20. Утратил силу. - Федеральный </w:t>
      </w:r>
      <w:hyperlink r:id="rId3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135. Требования пожарной безопасности к применению текстильных и кожевенных материа</w:t>
      </w:r>
      <w:r>
        <w:t>лов, к информации об их пожарной опасности</w:t>
      </w:r>
    </w:p>
    <w:p w:rsidR="00000000" w:rsidRDefault="007D0302">
      <w:pPr>
        <w:pStyle w:val="ConsPlusNormal"/>
        <w:ind w:firstLine="540"/>
        <w:jc w:val="both"/>
      </w:pPr>
    </w:p>
    <w:p w:rsidR="00000000" w:rsidRDefault="007D0302">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w:t>
      </w:r>
      <w:r>
        <w:t>данные материалы.</w:t>
      </w:r>
    </w:p>
    <w:p w:rsidR="00000000" w:rsidRDefault="007D0302">
      <w:pPr>
        <w:pStyle w:val="ConsPlusNormal"/>
        <w:jc w:val="both"/>
      </w:pPr>
      <w:r>
        <w:t xml:space="preserve">(в ред. Федерального </w:t>
      </w:r>
      <w:hyperlink r:id="rId35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2. Утратил силу. - Федеральный </w:t>
      </w:r>
      <w:hyperlink r:id="rId35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 xml:space="preserve">3. </w:t>
      </w:r>
      <w:hyperlink r:id="rId356"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000000" w:rsidRDefault="007D0302">
      <w:pPr>
        <w:pStyle w:val="ConsPlusNormal"/>
        <w:ind w:firstLine="540"/>
        <w:jc w:val="both"/>
      </w:pPr>
      <w:r>
        <w:t>4. В сопроводительных документах к т</w:t>
      </w:r>
      <w:r>
        <w:t xml:space="preserve">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645"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rsidR="00000000" w:rsidRDefault="007D0302">
      <w:pPr>
        <w:pStyle w:val="ConsPlusNormal"/>
        <w:jc w:val="both"/>
      </w:pPr>
      <w:r>
        <w:t xml:space="preserve">(в ред. Федерального </w:t>
      </w:r>
      <w:hyperlink r:id="rId35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136. Требования к информации о пожарн</w:t>
      </w:r>
      <w:r>
        <w:t>ой безопасности средств огнезащиты</w:t>
      </w:r>
    </w:p>
    <w:p w:rsidR="00000000" w:rsidRDefault="007D0302">
      <w:pPr>
        <w:pStyle w:val="ConsPlusNormal"/>
        <w:ind w:firstLine="540"/>
        <w:jc w:val="both"/>
      </w:pPr>
    </w:p>
    <w:p w:rsidR="00000000" w:rsidRDefault="007D0302">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w:t>
      </w:r>
      <w:r>
        <w:t>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w:t>
      </w:r>
      <w:r>
        <w:t>щитных работ.</w:t>
      </w:r>
    </w:p>
    <w:p w:rsidR="00000000" w:rsidRDefault="007D0302">
      <w:pPr>
        <w:pStyle w:val="ConsPlusNormal"/>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w:t>
      </w:r>
      <w:r>
        <w:t>му воздействию. В этом случае огнезащитная эффективность должна указываться с учетом этого слоя.</w:t>
      </w:r>
    </w:p>
    <w:p w:rsidR="00000000" w:rsidRDefault="007D0302">
      <w:pPr>
        <w:pStyle w:val="ConsPlusNormal"/>
        <w:ind w:firstLine="540"/>
        <w:jc w:val="both"/>
      </w:pPr>
    </w:p>
    <w:p w:rsidR="00000000" w:rsidRDefault="007D0302">
      <w:pPr>
        <w:pStyle w:val="ConsPlusTitle"/>
        <w:jc w:val="center"/>
        <w:outlineLvl w:val="2"/>
      </w:pPr>
      <w:r>
        <w:t>Глава 31. ТРЕБОВАНИЯ ПОЖАРНОЙ БЕЗОПАСНОСТИ</w:t>
      </w:r>
    </w:p>
    <w:p w:rsidR="00000000" w:rsidRDefault="007D0302">
      <w:pPr>
        <w:pStyle w:val="ConsPlusTitle"/>
        <w:jc w:val="center"/>
      </w:pPr>
      <w:r>
        <w:t>К СТРОИТЕЛЬНЫМ КОНСТРУКЦИЯМ И ИНЖЕНЕРНОМУ ОБОРУДОВАНИЮ</w:t>
      </w:r>
    </w:p>
    <w:p w:rsidR="00000000" w:rsidRDefault="007D0302">
      <w:pPr>
        <w:pStyle w:val="ConsPlusTitle"/>
        <w:jc w:val="center"/>
      </w:pPr>
      <w:r>
        <w:t>ЗДАНИЙ И СООРУЖЕНИЙ</w:t>
      </w:r>
    </w:p>
    <w:p w:rsidR="00000000" w:rsidRDefault="007D0302">
      <w:pPr>
        <w:pStyle w:val="ConsPlusNormal"/>
        <w:jc w:val="center"/>
      </w:pPr>
      <w:r>
        <w:t xml:space="preserve">(в ред. Федерального </w:t>
      </w:r>
      <w:hyperlink r:id="rId3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137. Требования пожарной безопасности к строительным конструкциям</w:t>
      </w:r>
    </w:p>
    <w:p w:rsidR="00000000" w:rsidRDefault="007D0302">
      <w:pPr>
        <w:pStyle w:val="ConsPlusNormal"/>
        <w:ind w:firstLine="540"/>
        <w:jc w:val="both"/>
      </w:pPr>
    </w:p>
    <w:p w:rsidR="00000000" w:rsidRDefault="007D0302">
      <w:pPr>
        <w:pStyle w:val="ConsPlusNormal"/>
        <w:ind w:firstLine="540"/>
        <w:jc w:val="both"/>
      </w:pPr>
      <w:r>
        <w:t xml:space="preserve">1. Конструктивное исполнение строительных элементов зданий, сооружений не должно являться причиной скрытого </w:t>
      </w:r>
      <w:r>
        <w:t>распространения горения по зданию, сооружению.</w:t>
      </w:r>
    </w:p>
    <w:p w:rsidR="00000000" w:rsidRDefault="007D0302">
      <w:pPr>
        <w:pStyle w:val="ConsPlusNormal"/>
        <w:jc w:val="both"/>
      </w:pPr>
      <w:r>
        <w:t xml:space="preserve">(в ред. Федерального </w:t>
      </w:r>
      <w:hyperlink r:id="rId35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Предел огнестойкости узлов крепления и сочленения строительных конструкций между собой должен</w:t>
      </w:r>
      <w:r>
        <w:t xml:space="preserve"> быть не менее минимального требуемого предела огнестойкости стыкуемых строительных элементов.</w:t>
      </w:r>
    </w:p>
    <w:p w:rsidR="00000000" w:rsidRDefault="007D0302">
      <w:pPr>
        <w:pStyle w:val="ConsPlusNormal"/>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w:t>
      </w:r>
      <w:r>
        <w:t>ляемым к междуэтажным перекрытиям этих зданий.</w:t>
      </w:r>
    </w:p>
    <w:p w:rsidR="00000000" w:rsidRDefault="007D0302">
      <w:pPr>
        <w:pStyle w:val="ConsPlusNormal"/>
        <w:jc w:val="both"/>
      </w:pPr>
      <w:r>
        <w:t xml:space="preserve">(в ред. Федерального </w:t>
      </w:r>
      <w:hyperlink r:id="rId3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Узлы пересечения ограждающих строительных конструкций кабелями, трубопроводами и другим техно</w:t>
      </w:r>
      <w:r>
        <w:t>логическим оборудованием должны иметь предел огнестойкости не ниже требуемых пределов, установленных для этих конструкций.</w:t>
      </w:r>
    </w:p>
    <w:p w:rsidR="00000000" w:rsidRDefault="007D0302">
      <w:pPr>
        <w:pStyle w:val="ConsPlusNormal"/>
        <w:ind w:firstLine="540"/>
        <w:jc w:val="both"/>
      </w:pPr>
      <w:r>
        <w:t>5. Противопожарные перегородки в помещениях с подвесными потолками должны разделять пространство над ними.</w:t>
      </w:r>
    </w:p>
    <w:p w:rsidR="00000000" w:rsidRDefault="007D0302">
      <w:pPr>
        <w:pStyle w:val="ConsPlusNormal"/>
        <w:ind w:firstLine="540"/>
        <w:jc w:val="both"/>
      </w:pPr>
      <w:r>
        <w:t>6. В пространстве над подв</w:t>
      </w:r>
      <w:r>
        <w:t>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000000" w:rsidRDefault="007D0302">
      <w:pPr>
        <w:pStyle w:val="ConsPlusNormal"/>
        <w:ind w:firstLine="540"/>
        <w:jc w:val="both"/>
      </w:pPr>
      <w:r>
        <w:t>7. Подвесные потолки не допускается предусматривать в помещениях категорий А и Б по п</w:t>
      </w:r>
      <w:r>
        <w:t>ожаровзрывоопасности и пожарной 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000000" w:rsidRDefault="007D0302">
      <w:pPr>
        <w:pStyle w:val="ConsPlusNormal"/>
        <w:ind w:firstLine="540"/>
        <w:jc w:val="both"/>
      </w:pPr>
    </w:p>
    <w:p w:rsidR="00000000" w:rsidRDefault="007D0302">
      <w:pPr>
        <w:pStyle w:val="ConsPlusNormal"/>
        <w:ind w:firstLine="540"/>
        <w:jc w:val="both"/>
      </w:pPr>
      <w:r>
        <w:t>1. Конструкции воздуховодов и каналов систем приточно-вытяжной пр</w:t>
      </w:r>
      <w:r>
        <w:t>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w:t>
      </w:r>
      <w:r>
        <w:t>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w:t>
      </w:r>
      <w:r>
        <w:t>скается применение только негорючих материалов.</w:t>
      </w:r>
    </w:p>
    <w:p w:rsidR="00000000" w:rsidRDefault="007D0302">
      <w:pPr>
        <w:pStyle w:val="ConsPlusNormal"/>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w:t>
      </w:r>
      <w:r>
        <w:t>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w:t>
      </w:r>
      <w:r>
        <w:t>нимально необходимые значения сопротивления дымогазопроницанию.</w:t>
      </w:r>
    </w:p>
    <w:p w:rsidR="00000000" w:rsidRDefault="007D0302">
      <w:pPr>
        <w:pStyle w:val="ConsPlusNormal"/>
        <w:jc w:val="both"/>
      </w:pPr>
      <w:r>
        <w:t xml:space="preserve">(часть 2 в ред. Федерального </w:t>
      </w:r>
      <w:hyperlink r:id="rId3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w:t>
      </w:r>
      <w:r>
        <w:t>кой (в том числе снеговой и ветровой) нагрузки.</w:t>
      </w:r>
    </w:p>
    <w:p w:rsidR="00000000" w:rsidRDefault="007D0302">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w:t>
      </w:r>
      <w:r>
        <w:t>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000000" w:rsidRDefault="007D0302">
      <w:pPr>
        <w:pStyle w:val="ConsPlusNormal"/>
        <w:jc w:val="both"/>
      </w:pPr>
      <w:r>
        <w:t xml:space="preserve">(в ред. Федерального </w:t>
      </w:r>
      <w:hyperlink r:id="rId3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000000" w:rsidRDefault="007D0302">
      <w:pPr>
        <w:pStyle w:val="ConsPlusNormal"/>
        <w:jc w:val="both"/>
      </w:pPr>
      <w:r>
        <w:t xml:space="preserve">(часть </w:t>
      </w:r>
      <w:r>
        <w:t xml:space="preserve">5 в ред. Федерального </w:t>
      </w:r>
      <w:hyperlink r:id="rId3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w:t>
      </w:r>
      <w:r>
        <w:t xml:space="preserve"> выполнены из негорючих материалов с рабочей длиной выпуска не менее толщины образующегося при пожаре в помещении дымового слоя.</w:t>
      </w:r>
    </w:p>
    <w:p w:rsidR="00000000" w:rsidRDefault="007D0302">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w:t>
      </w:r>
      <w:r>
        <w:t>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139. Требования пожарной безопасности к конструкциям и оборудованию</w:t>
      </w:r>
      <w:r>
        <w:t xml:space="preserve"> систем мусороудаления</w:t>
      </w:r>
    </w:p>
    <w:p w:rsidR="00000000" w:rsidRDefault="007D0302">
      <w:pPr>
        <w:pStyle w:val="ConsPlusNormal"/>
        <w:ind w:firstLine="540"/>
        <w:jc w:val="both"/>
      </w:pPr>
    </w:p>
    <w:p w:rsidR="00000000" w:rsidRDefault="007D0302">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000000" w:rsidRDefault="007D0302">
      <w:pPr>
        <w:pStyle w:val="ConsPlusNormal"/>
        <w:jc w:val="both"/>
      </w:pPr>
      <w:r>
        <w:t xml:space="preserve">(в ред. Федерального </w:t>
      </w:r>
      <w:hyperlink r:id="rId3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w:t>
      </w:r>
      <w:r>
        <w:t>ется применение материалов группы горючести не ниже Г2.</w:t>
      </w:r>
    </w:p>
    <w:p w:rsidR="00000000" w:rsidRDefault="007D0302">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w:t>
      </w:r>
      <w:r>
        <w:t xml:space="preserve"> установленных для стволов мусороудаления.</w:t>
      </w:r>
    </w:p>
    <w:p w:rsidR="00000000" w:rsidRDefault="007D0302">
      <w:pPr>
        <w:pStyle w:val="ConsPlusNormal"/>
        <w:ind w:firstLine="540"/>
        <w:jc w:val="both"/>
      </w:pPr>
    </w:p>
    <w:p w:rsidR="00000000" w:rsidRDefault="007D0302">
      <w:pPr>
        <w:pStyle w:val="ConsPlusNormal"/>
        <w:ind w:firstLine="540"/>
        <w:jc w:val="both"/>
        <w:outlineLvl w:val="3"/>
      </w:pPr>
      <w:r>
        <w:t>Статья 140. Требования пожарной безопасности к лифтам</w:t>
      </w:r>
    </w:p>
    <w:p w:rsidR="00000000" w:rsidRDefault="007D0302">
      <w:pPr>
        <w:pStyle w:val="ConsPlusNormal"/>
        <w:ind w:firstLine="540"/>
        <w:jc w:val="both"/>
      </w:pPr>
    </w:p>
    <w:p w:rsidR="00000000" w:rsidRDefault="007D0302">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w:t>
      </w:r>
      <w:r>
        <w:t xml:space="preserve">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w:t>
      </w:r>
      <w:r>
        <w:t>ерей кабины и шахты.</w:t>
      </w:r>
    </w:p>
    <w:p w:rsidR="00000000" w:rsidRDefault="007D0302">
      <w:pPr>
        <w:pStyle w:val="ConsPlusNormal"/>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w:t>
      </w:r>
      <w:r>
        <w:t xml:space="preserve">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w:t>
      </w:r>
      <w:r>
        <w:t>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000000" w:rsidRDefault="007D0302">
      <w:pPr>
        <w:pStyle w:val="ConsPlusNormal"/>
        <w:jc w:val="both"/>
      </w:pPr>
      <w:r>
        <w:t xml:space="preserve">(в ред. Федерального </w:t>
      </w:r>
      <w:hyperlink r:id="rId3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3. Требования к оборудованию, устройству, огнестойкости </w:t>
      </w:r>
      <w:hyperlink r:id="rId366"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лифтов</w:t>
        </w:r>
      </w:hyperlink>
      <w:r>
        <w:t>, материалам, из которых он</w:t>
      </w:r>
      <w:r>
        <w:t xml:space="preserve">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6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00000" w:rsidRDefault="007D0302">
      <w:pPr>
        <w:pStyle w:val="ConsPlusNormal"/>
        <w:jc w:val="both"/>
      </w:pPr>
      <w:r>
        <w:t xml:space="preserve">(в ред. Федерального </w:t>
      </w:r>
      <w:hyperlink r:id="rId3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69"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00000" w:rsidRDefault="007D0302">
      <w:pPr>
        <w:pStyle w:val="ConsPlusNormal"/>
        <w:jc w:val="both"/>
      </w:pPr>
      <w:r>
        <w:t>(часть 4 введена Федеральны</w:t>
      </w:r>
      <w:r>
        <w:t xml:space="preserve">м </w:t>
      </w:r>
      <w:hyperlink r:id="rId3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p>
    <w:p w:rsidR="00000000" w:rsidRDefault="007D0302">
      <w:pPr>
        <w:pStyle w:val="ConsPlusTitle"/>
        <w:jc w:val="center"/>
        <w:outlineLvl w:val="2"/>
      </w:pPr>
      <w:r>
        <w:t>Глава 32. ТРЕБОВАНИЯ ПОЖАРНОЙ БЕЗОПАСНОСТИ</w:t>
      </w:r>
    </w:p>
    <w:p w:rsidR="00000000" w:rsidRDefault="007D0302">
      <w:pPr>
        <w:pStyle w:val="ConsPlusTitle"/>
        <w:jc w:val="center"/>
      </w:pPr>
      <w:r>
        <w:t>К ЭЛЕКТРОТЕХНИЧЕСКОЙ ПРОДУКЦИИ</w:t>
      </w:r>
    </w:p>
    <w:p w:rsidR="00000000" w:rsidRDefault="007D0302">
      <w:pPr>
        <w:pStyle w:val="ConsPlusNormal"/>
        <w:ind w:firstLine="540"/>
        <w:jc w:val="both"/>
      </w:pPr>
    </w:p>
    <w:p w:rsidR="00000000" w:rsidRDefault="007D0302">
      <w:pPr>
        <w:pStyle w:val="ConsPlusNormal"/>
        <w:ind w:firstLine="540"/>
        <w:jc w:val="both"/>
        <w:outlineLvl w:val="3"/>
      </w:pPr>
      <w:r>
        <w:t>Статья 141. Требования к информации о пожарной опасности электротехнической продукции</w:t>
      </w:r>
    </w:p>
    <w:p w:rsidR="00000000" w:rsidRDefault="007D0302">
      <w:pPr>
        <w:pStyle w:val="ConsPlusNormal"/>
        <w:ind w:firstLine="540"/>
        <w:jc w:val="both"/>
      </w:pPr>
    </w:p>
    <w:p w:rsidR="00000000" w:rsidRDefault="007D0302">
      <w:pPr>
        <w:pStyle w:val="ConsPlusNormal"/>
        <w:ind w:firstLine="540"/>
        <w:jc w:val="both"/>
      </w:pPr>
      <w: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000000" w:rsidRDefault="007D0302">
      <w:pPr>
        <w:pStyle w:val="ConsPlusNormal"/>
        <w:ind w:firstLine="540"/>
        <w:jc w:val="both"/>
      </w:pPr>
      <w:r>
        <w:t>2. Техническая документация на электротехническую продукцию (в том числе паспорта и те</w:t>
      </w:r>
      <w:r>
        <w:t>хнические условия) должна содержать информацию о ее пожарной опасности.</w:t>
      </w:r>
    </w:p>
    <w:p w:rsidR="00000000" w:rsidRDefault="007D0302">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000000" w:rsidRDefault="007D0302">
      <w:pPr>
        <w:pStyle w:val="ConsPlusNormal"/>
        <w:ind w:firstLine="540"/>
        <w:jc w:val="both"/>
      </w:pPr>
    </w:p>
    <w:p w:rsidR="00000000" w:rsidRDefault="007D0302">
      <w:pPr>
        <w:pStyle w:val="ConsPlusNormal"/>
        <w:ind w:firstLine="540"/>
        <w:jc w:val="both"/>
        <w:outlineLvl w:val="3"/>
      </w:pPr>
      <w:r>
        <w:t>Статья 142. Требования пожарной безопасности к эл</w:t>
      </w:r>
      <w:r>
        <w:t>ектротехнической продукции</w:t>
      </w:r>
    </w:p>
    <w:p w:rsidR="00000000" w:rsidRDefault="007D0302">
      <w:pPr>
        <w:pStyle w:val="ConsPlusNormal"/>
        <w:ind w:firstLine="540"/>
        <w:jc w:val="both"/>
      </w:pPr>
    </w:p>
    <w:p w:rsidR="00000000" w:rsidRDefault="007D0302">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000000" w:rsidRDefault="007D0302">
      <w:pPr>
        <w:pStyle w:val="ConsPlusNormal"/>
        <w:ind w:firstLine="540"/>
        <w:jc w:val="both"/>
      </w:pPr>
      <w:r>
        <w:t>2. Требования пожарной безопасности к электротехнической продукции устанавливаются исходя из ее констр</w:t>
      </w:r>
      <w:r>
        <w:t>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000000" w:rsidRDefault="007D0302">
      <w:pPr>
        <w:pStyle w:val="ConsPlusNormal"/>
        <w:ind w:firstLine="540"/>
        <w:jc w:val="both"/>
      </w:pPr>
      <w:r>
        <w:t>3. Элементы конструкции, используемые в электротехнической продукции, должны бы</w:t>
      </w:r>
      <w:r>
        <w:t>ть стойкими к воздействию пламени, накаленных элементов, электрической дуги, нагреву в контактных соединениях и токопроводящих мостиков.</w:t>
      </w:r>
    </w:p>
    <w:p w:rsidR="00000000" w:rsidRDefault="007D0302">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w:t>
      </w:r>
      <w:r>
        <w:t>оты (коротком замыкании, перегрузках).</w:t>
      </w:r>
    </w:p>
    <w:p w:rsidR="00000000" w:rsidRDefault="007D0302">
      <w:pPr>
        <w:pStyle w:val="ConsPlusNormal"/>
        <w:ind w:firstLine="540"/>
        <w:jc w:val="both"/>
      </w:pPr>
      <w:r>
        <w:t xml:space="preserve">5. Утратил силу. - Федеральный </w:t>
      </w:r>
      <w:hyperlink r:id="rId3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6. Аппараты защиты должны отключать участок электрической цепи от источника электрической энерг</w:t>
      </w:r>
      <w:r>
        <w:t>ии при возникновении аварийных режимов работы до возникновения загорания.</w:t>
      </w:r>
    </w:p>
    <w:p w:rsidR="00000000" w:rsidRDefault="007D0302">
      <w:pPr>
        <w:pStyle w:val="ConsPlusNormal"/>
        <w:ind w:firstLine="540"/>
        <w:jc w:val="both"/>
      </w:pPr>
    </w:p>
    <w:p w:rsidR="00000000" w:rsidRDefault="007D0302">
      <w:pPr>
        <w:pStyle w:val="ConsPlusNormal"/>
        <w:ind w:firstLine="540"/>
        <w:jc w:val="both"/>
        <w:outlineLvl w:val="3"/>
      </w:pPr>
      <w:r>
        <w:t>Статья 143. Требования пожарной безопасности к электрооборудованию</w:t>
      </w:r>
    </w:p>
    <w:p w:rsidR="00000000" w:rsidRDefault="007D0302">
      <w:pPr>
        <w:pStyle w:val="ConsPlusNormal"/>
        <w:ind w:firstLine="540"/>
        <w:jc w:val="both"/>
      </w:pPr>
    </w:p>
    <w:p w:rsidR="00000000" w:rsidRDefault="007D0302">
      <w:pPr>
        <w:pStyle w:val="ConsPlusNormal"/>
        <w:ind w:firstLine="540"/>
        <w:jc w:val="both"/>
      </w:pPr>
      <w:r>
        <w:t>1. Электрооборудование должно быть стойким к возникновению и распространению горения.</w:t>
      </w:r>
    </w:p>
    <w:p w:rsidR="00000000" w:rsidRDefault="007D0302">
      <w:pPr>
        <w:pStyle w:val="ConsPlusNormal"/>
        <w:ind w:firstLine="540"/>
        <w:jc w:val="both"/>
      </w:pPr>
      <w:r>
        <w:t>2. Вероятность возникновени</w:t>
      </w:r>
      <w:r>
        <w:t>я пожара в электрооборудовании не должна превышать одну миллионную в год.</w:t>
      </w:r>
    </w:p>
    <w:p w:rsidR="00000000" w:rsidRDefault="007D0302">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w:t>
      </w:r>
      <w:r>
        <w:t>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000000" w:rsidRDefault="007D0302">
      <w:pPr>
        <w:pStyle w:val="ConsPlusNormal"/>
        <w:ind w:firstLine="540"/>
        <w:jc w:val="both"/>
      </w:pPr>
      <w:r>
        <w:t>4. Электрооборудование систем противопо</w:t>
      </w:r>
      <w:r>
        <w:t>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000000" w:rsidRDefault="007D0302">
      <w:pPr>
        <w:pStyle w:val="ConsPlusNormal"/>
        <w:ind w:firstLine="540"/>
        <w:jc w:val="both"/>
      </w:pPr>
    </w:p>
    <w:p w:rsidR="00000000" w:rsidRDefault="007D0302">
      <w:pPr>
        <w:pStyle w:val="ConsPlusTitle"/>
        <w:jc w:val="center"/>
        <w:outlineLvl w:val="1"/>
      </w:pPr>
      <w:r>
        <w:t>Раздел VII. ОЦЕНКА СООТВЕТСТВИЯ ОБЪЕКТОВ ЗАЩИТЫ (ПРОДУКЦИИ)</w:t>
      </w:r>
    </w:p>
    <w:p w:rsidR="00000000" w:rsidRDefault="007D0302">
      <w:pPr>
        <w:pStyle w:val="ConsPlusTitle"/>
        <w:jc w:val="center"/>
      </w:pPr>
      <w:r>
        <w:t>ТРЕБОВАНИЯМ ПОЖАРНОЙ БЕЗОПАСНОСТИ</w:t>
      </w:r>
    </w:p>
    <w:p w:rsidR="00000000" w:rsidRDefault="007D0302">
      <w:pPr>
        <w:pStyle w:val="ConsPlusNormal"/>
        <w:jc w:val="center"/>
      </w:pPr>
    </w:p>
    <w:p w:rsidR="00000000" w:rsidRDefault="007D0302">
      <w:pPr>
        <w:pStyle w:val="ConsPlusTitle"/>
        <w:jc w:val="center"/>
        <w:outlineLvl w:val="2"/>
      </w:pPr>
      <w:r>
        <w:t>Глава 33. ОЦЕНКА СООТВЕТСТВИЯ ОБЪЕКТОВ ЗАЩИТЫ (ПРОДУКЦИИ)</w:t>
      </w:r>
    </w:p>
    <w:p w:rsidR="00000000" w:rsidRDefault="007D0302">
      <w:pPr>
        <w:pStyle w:val="ConsPlusTitle"/>
        <w:jc w:val="center"/>
      </w:pPr>
      <w:r>
        <w:t>ТРЕБОВАНИЯМ ПОЖАРНОЙ БЕЗОПАСНОСТИ</w:t>
      </w:r>
    </w:p>
    <w:p w:rsidR="00000000" w:rsidRDefault="007D0302">
      <w:pPr>
        <w:pStyle w:val="ConsPlusNormal"/>
        <w:ind w:firstLine="540"/>
        <w:jc w:val="both"/>
      </w:pPr>
    </w:p>
    <w:p w:rsidR="00000000" w:rsidRDefault="007D0302">
      <w:pPr>
        <w:pStyle w:val="ConsPlusNormal"/>
        <w:ind w:firstLine="540"/>
        <w:jc w:val="both"/>
        <w:outlineLvl w:val="3"/>
      </w:pPr>
      <w:r>
        <w:t>Статья 144. Формы оценки соответствия объектов защиты (продукции) требованиям пожарной безопасности</w:t>
      </w:r>
    </w:p>
    <w:p w:rsidR="00000000" w:rsidRDefault="007D0302">
      <w:pPr>
        <w:pStyle w:val="ConsPlusNormal"/>
        <w:ind w:firstLine="540"/>
        <w:jc w:val="both"/>
      </w:pPr>
    </w:p>
    <w:p w:rsidR="00000000" w:rsidRDefault="007D0302">
      <w:pPr>
        <w:pStyle w:val="ConsPlusNormal"/>
        <w:ind w:firstLine="540"/>
        <w:jc w:val="both"/>
      </w:pPr>
      <w:r>
        <w:t>1. Оценка соответствия объектов защиты (продукции), организаци</w:t>
      </w:r>
      <w:r>
        <w:t>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w:t>
      </w:r>
      <w:r>
        <w:t xml:space="preserve">инятыми в соответствии с Федеральным </w:t>
      </w:r>
      <w:hyperlink r:id="rId372"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000000" w:rsidRDefault="007D0302">
      <w:pPr>
        <w:pStyle w:val="ConsPlusNormal"/>
        <w:jc w:val="both"/>
      </w:pPr>
      <w:r>
        <w:t xml:space="preserve">(в ред. Федерального </w:t>
      </w:r>
      <w:hyperlink r:id="rId3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аккре</w:t>
      </w:r>
      <w:r>
        <w:t>дитации;</w:t>
      </w:r>
    </w:p>
    <w:p w:rsidR="00000000" w:rsidRDefault="007D0302">
      <w:pPr>
        <w:pStyle w:val="ConsPlusNormal"/>
        <w:ind w:firstLine="540"/>
        <w:jc w:val="both"/>
      </w:pPr>
      <w:r>
        <w:t>2) независимой оценки пожарного риска (аудита пожарной безопасности);</w:t>
      </w:r>
    </w:p>
    <w:p w:rsidR="00000000" w:rsidRDefault="007D0302">
      <w:pPr>
        <w:pStyle w:val="ConsPlusNormal"/>
        <w:ind w:firstLine="540"/>
        <w:jc w:val="both"/>
      </w:pPr>
      <w:r>
        <w:t>3) федерального государственного пожарного надзора;</w:t>
      </w:r>
    </w:p>
    <w:p w:rsidR="00000000" w:rsidRDefault="007D0302">
      <w:pPr>
        <w:pStyle w:val="ConsPlusNormal"/>
        <w:jc w:val="both"/>
      </w:pPr>
      <w:r>
        <w:t xml:space="preserve">(п. 3 в ред. Федерального </w:t>
      </w:r>
      <w:hyperlink r:id="rId3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4) декл</w:t>
      </w:r>
      <w:r>
        <w:t>арирования пожарной безопасности;</w:t>
      </w:r>
    </w:p>
    <w:p w:rsidR="00000000" w:rsidRDefault="007D0302">
      <w:pPr>
        <w:pStyle w:val="ConsPlusNormal"/>
        <w:ind w:firstLine="540"/>
        <w:jc w:val="both"/>
      </w:pPr>
      <w:r>
        <w:t>5) исследований (испытаний);</w:t>
      </w:r>
    </w:p>
    <w:p w:rsidR="00000000" w:rsidRDefault="007D0302">
      <w:pPr>
        <w:pStyle w:val="ConsPlusNormal"/>
        <w:ind w:firstLine="540"/>
        <w:jc w:val="both"/>
      </w:pPr>
      <w:r>
        <w:t>6) подтверждения соответствия объектов защиты (продукции);</w:t>
      </w:r>
    </w:p>
    <w:p w:rsidR="00000000" w:rsidRDefault="007D0302">
      <w:pPr>
        <w:pStyle w:val="ConsPlusNormal"/>
        <w:ind w:firstLine="540"/>
        <w:jc w:val="both"/>
      </w:pPr>
      <w:r>
        <w:t>7) приемки и ввода в эксплуатацию объектов защиты (продукции), а также систем пожарной безопасности;</w:t>
      </w:r>
    </w:p>
    <w:p w:rsidR="00000000" w:rsidRDefault="007D0302">
      <w:pPr>
        <w:pStyle w:val="ConsPlusNormal"/>
        <w:ind w:firstLine="540"/>
        <w:jc w:val="both"/>
      </w:pPr>
      <w:r>
        <w:t>8) производственного контроля;</w:t>
      </w:r>
    </w:p>
    <w:p w:rsidR="00000000" w:rsidRDefault="007D0302">
      <w:pPr>
        <w:pStyle w:val="ConsPlusNormal"/>
        <w:ind w:firstLine="540"/>
        <w:jc w:val="both"/>
      </w:pPr>
      <w:r>
        <w:t>9)</w:t>
      </w:r>
      <w:r>
        <w:t xml:space="preserve"> экспертизы.</w:t>
      </w:r>
    </w:p>
    <w:p w:rsidR="00000000" w:rsidRDefault="007D0302">
      <w:pPr>
        <w:pStyle w:val="ConsPlusNormal"/>
        <w:ind w:firstLine="540"/>
        <w:jc w:val="both"/>
      </w:pPr>
      <w:r>
        <w:t xml:space="preserve">2. </w:t>
      </w:r>
      <w:hyperlink r:id="rId375" w:tooltip="Постановление Правительства РФ от 07.04.2009 N 304 (ред. от 15.08.2014)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КонсультантПлюс}"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w:t>
      </w:r>
      <w:r>
        <w:t>езависимой оценки пожарного риска устанавливается нормативными правовыми актами Российской Федерации.</w:t>
      </w:r>
    </w:p>
    <w:p w:rsidR="00000000" w:rsidRDefault="007D0302">
      <w:pPr>
        <w:pStyle w:val="ConsPlusNormal"/>
        <w:ind w:firstLine="540"/>
        <w:jc w:val="both"/>
      </w:pPr>
    </w:p>
    <w:p w:rsidR="00000000" w:rsidRDefault="007D0302">
      <w:pPr>
        <w:pStyle w:val="ConsPlusNormal"/>
        <w:ind w:firstLine="540"/>
        <w:jc w:val="both"/>
        <w:outlineLvl w:val="3"/>
      </w:pPr>
      <w:r>
        <w:t>Статья 145. Подтверждение соответствия объектов защиты (продукции) требованиям пожарной безопасности</w:t>
      </w:r>
    </w:p>
    <w:p w:rsidR="00000000" w:rsidRDefault="007D0302">
      <w:pPr>
        <w:pStyle w:val="ConsPlusNormal"/>
        <w:ind w:firstLine="540"/>
        <w:jc w:val="both"/>
      </w:pPr>
    </w:p>
    <w:p w:rsidR="00000000" w:rsidRDefault="007D0302">
      <w:pPr>
        <w:pStyle w:val="ConsPlusNormal"/>
        <w:ind w:firstLine="540"/>
        <w:jc w:val="both"/>
      </w:pPr>
      <w:r>
        <w:t>1. Подтверждение соответствия объектов защиты (прод</w:t>
      </w:r>
      <w:r>
        <w:t xml:space="preserve">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76" w:tooltip="Федеральный закон от 27.12.2002 N 184-ФЗ (ред. от 05.04.2016) &quot;О техническом регулировании&quot;{КонсультантПлюс}" w:history="1">
        <w:r>
          <w:rPr>
            <w:color w:val="0000FF"/>
          </w:rPr>
          <w:t>законодательством</w:t>
        </w:r>
      </w:hyperlink>
      <w:r>
        <w:t xml:space="preserve"> Российской Федерации.</w:t>
      </w:r>
    </w:p>
    <w:p w:rsidR="00000000" w:rsidRDefault="007D0302">
      <w:pPr>
        <w:pStyle w:val="ConsPlusNormal"/>
        <w:ind w:firstLine="540"/>
        <w:jc w:val="both"/>
      </w:pPr>
      <w:r>
        <w:t>2. Добровольное подтверждение соответствия объектов защиты (продукции) требованиям</w:t>
      </w:r>
      <w:r>
        <w:t xml:space="preserve"> пожарной безопасности осуществляется в форме добровольной сертификации.</w:t>
      </w:r>
    </w:p>
    <w:p w:rsidR="00000000" w:rsidRDefault="007D0302">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w:t>
      </w:r>
      <w:r>
        <w:t>ельной сертификации.</w:t>
      </w:r>
    </w:p>
    <w:p w:rsidR="00000000" w:rsidRDefault="007D0302">
      <w:pPr>
        <w:pStyle w:val="ConsPlusNormal"/>
        <w:ind w:firstLine="540"/>
        <w:jc w:val="both"/>
      </w:pPr>
      <w: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w:t>
      </w:r>
      <w:r>
        <w:t xml:space="preserve">коном и (или) техническими регламентами, принятыми в соответствии с Федеральным </w:t>
      </w:r>
      <w:hyperlink r:id="rId37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содержащими требования к отдельным видам продукции.</w:t>
      </w:r>
    </w:p>
    <w:p w:rsidR="00000000" w:rsidRDefault="007D0302">
      <w:pPr>
        <w:pStyle w:val="ConsPlusNormal"/>
        <w:jc w:val="both"/>
      </w:pPr>
      <w:r>
        <w:t xml:space="preserve">(в ред. Федерального </w:t>
      </w:r>
      <w:hyperlink r:id="rId3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w:t>
      </w:r>
      <w:r>
        <w:t>07.2012 N 117-ФЗ)</w:t>
      </w:r>
    </w:p>
    <w:p w:rsidR="00000000" w:rsidRDefault="007D0302">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w:t>
      </w:r>
      <w:r>
        <w:t>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w:t>
      </w:r>
      <w:r>
        <w:t>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w:t>
      </w:r>
      <w:r>
        <w:t>нность за нарушение указанных требований.</w:t>
      </w:r>
    </w:p>
    <w:p w:rsidR="00000000" w:rsidRDefault="007D0302">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w:t>
      </w:r>
      <w:r>
        <w:t>я таких работ.</w:t>
      </w:r>
    </w:p>
    <w:p w:rsidR="00000000" w:rsidRDefault="007D0302">
      <w:pPr>
        <w:pStyle w:val="ConsPlusNormal"/>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9" w:tooltip="Постановление Правительства РФ от 19.11.2003 N 696 &quot;О знаке обращения на рынке&quot;{КонсультантПлюс}"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w:t>
      </w:r>
      <w:r>
        <w:t>ется только после подтверждения соответствия этой продукции требованиям соответствующих технических регламентов.</w:t>
      </w:r>
    </w:p>
    <w:p w:rsidR="00000000" w:rsidRDefault="007D0302">
      <w:pPr>
        <w:pStyle w:val="ConsPlusNormal"/>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w:t>
      </w:r>
      <w:r>
        <w:t>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000000" w:rsidRDefault="007D0302">
      <w:pPr>
        <w:pStyle w:val="ConsPlusNormal"/>
        <w:ind w:firstLine="540"/>
        <w:jc w:val="both"/>
      </w:pPr>
    </w:p>
    <w:p w:rsidR="00000000" w:rsidRDefault="007D0302">
      <w:pPr>
        <w:pStyle w:val="ConsPlusNormal"/>
        <w:ind w:firstLine="540"/>
        <w:jc w:val="both"/>
        <w:outlineLvl w:val="3"/>
      </w:pPr>
      <w:r>
        <w:t>Статья 146. Схемы подтверждения соответствия продукции требованиям пожарной безопасност</w:t>
      </w:r>
      <w:r>
        <w:t>и</w:t>
      </w:r>
    </w:p>
    <w:p w:rsidR="00000000" w:rsidRDefault="007D0302">
      <w:pPr>
        <w:pStyle w:val="ConsPlusNormal"/>
        <w:ind w:firstLine="540"/>
        <w:jc w:val="both"/>
      </w:pPr>
    </w:p>
    <w:p w:rsidR="00000000" w:rsidRDefault="007D0302">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w:t>
      </w:r>
      <w:r>
        <w:t>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000000" w:rsidRDefault="007D0302">
      <w:pPr>
        <w:pStyle w:val="ConsPlusNormal"/>
        <w:ind w:firstLine="540"/>
        <w:jc w:val="both"/>
      </w:pPr>
      <w:r>
        <w:t>2. Подтверждение соответствия продукции требованиям настоящего Федерального закона про</w:t>
      </w:r>
      <w:r>
        <w:t>водится по следующим схемам:</w:t>
      </w:r>
    </w:p>
    <w:p w:rsidR="00000000" w:rsidRDefault="007D0302">
      <w:pPr>
        <w:pStyle w:val="ConsPlusNormal"/>
        <w:ind w:firstLine="540"/>
        <w:jc w:val="both"/>
      </w:pPr>
      <w:r>
        <w:t>1) для серийно выпускаемой продукции:</w:t>
      </w:r>
    </w:p>
    <w:p w:rsidR="00000000" w:rsidRDefault="007D0302">
      <w:pPr>
        <w:pStyle w:val="ConsPlusNormal"/>
        <w:ind w:firstLine="540"/>
        <w:jc w:val="both"/>
      </w:pPr>
      <w:r>
        <w:t>а) декларация соответствия заявителя на основе собственных доказательств (схема 1д);</w:t>
      </w:r>
    </w:p>
    <w:p w:rsidR="00000000" w:rsidRDefault="007D0302">
      <w:pPr>
        <w:pStyle w:val="ConsPlusNormal"/>
        <w:ind w:firstLine="540"/>
        <w:jc w:val="both"/>
      </w:pPr>
      <w:r>
        <w:t>б) декларация соответствия изготовителя (продавца) на основе собственных доказательств и испытаний типов</w:t>
      </w:r>
      <w:r>
        <w:t>ого образца продукции в аккредитованной испытательной лаборатории (схема 2д);</w:t>
      </w:r>
    </w:p>
    <w:p w:rsidR="00000000" w:rsidRDefault="007D0302">
      <w:pPr>
        <w:pStyle w:val="ConsPlusNormal"/>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w:t>
      </w:r>
      <w:r>
        <w:t>кации системы качества применительно к производству продукции (схема 3д);</w:t>
      </w:r>
    </w:p>
    <w:p w:rsidR="00000000" w:rsidRDefault="007D0302">
      <w:pPr>
        <w:pStyle w:val="ConsPlusNormal"/>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000000" w:rsidRDefault="007D0302">
      <w:pPr>
        <w:pStyle w:val="ConsPlusNormal"/>
        <w:ind w:firstLine="540"/>
        <w:jc w:val="both"/>
      </w:pPr>
      <w:r>
        <w:t>д) сертификация прод</w:t>
      </w:r>
      <w:r>
        <w:t>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000000" w:rsidRDefault="007D0302">
      <w:pPr>
        <w:pStyle w:val="ConsPlusNormal"/>
        <w:ind w:firstLine="540"/>
        <w:jc w:val="both"/>
      </w:pPr>
      <w:r>
        <w:t>е) сертификация продукции на основе анализа состояния производства и испытаний типового образца продукции в а</w:t>
      </w:r>
      <w:r>
        <w:t>ккредитованной испытательной лаборатории с последующим инспекционным контролем (схема 4с);</w:t>
      </w:r>
    </w:p>
    <w:p w:rsidR="00000000" w:rsidRDefault="007D0302">
      <w:pPr>
        <w:pStyle w:val="ConsPlusNormal"/>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w:t>
      </w:r>
      <w:r>
        <w:t>спекционным контролем (схема 5с);</w:t>
      </w:r>
    </w:p>
    <w:p w:rsidR="00000000" w:rsidRDefault="007D0302">
      <w:pPr>
        <w:pStyle w:val="ConsPlusNormal"/>
        <w:ind w:firstLine="540"/>
        <w:jc w:val="both"/>
      </w:pPr>
      <w:r>
        <w:t>2) для ограниченной партии продукции:</w:t>
      </w:r>
    </w:p>
    <w:p w:rsidR="00000000" w:rsidRDefault="007D0302">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w:t>
      </w:r>
      <w:r>
        <w:t>схема 5д);</w:t>
      </w:r>
    </w:p>
    <w:p w:rsidR="00000000" w:rsidRDefault="007D0302">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000000" w:rsidRDefault="007D0302">
      <w:pPr>
        <w:pStyle w:val="ConsPlusNormal"/>
        <w:ind w:firstLine="540"/>
        <w:jc w:val="both"/>
      </w:pPr>
      <w:r>
        <w:t>в) сертификация единиц продукции на основе испытаний единицы продукции в аккредитованно</w:t>
      </w:r>
      <w:r>
        <w:t>й испытательной лаборатории (схема 7с).</w:t>
      </w:r>
    </w:p>
    <w:p w:rsidR="00000000" w:rsidRDefault="007D0302">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000000" w:rsidRDefault="007D0302">
      <w:pPr>
        <w:pStyle w:val="ConsPlusNormal"/>
        <w:ind w:firstLine="540"/>
        <w:jc w:val="both"/>
      </w:pPr>
      <w:r>
        <w:t>4. Сх</w:t>
      </w:r>
      <w:r>
        <w:t>емы 1д и 5д применяются для подтверждения соответствия продукции требованиям пожарной безопасности веществ и материалов, за исключением:</w:t>
      </w:r>
    </w:p>
    <w:p w:rsidR="00000000" w:rsidRDefault="007D0302">
      <w:pPr>
        <w:pStyle w:val="ConsPlusNormal"/>
        <w:ind w:firstLine="540"/>
        <w:jc w:val="both"/>
      </w:pPr>
      <w:r>
        <w:t>1) строительных материалов;</w:t>
      </w:r>
    </w:p>
    <w:p w:rsidR="00000000" w:rsidRDefault="007D0302">
      <w:pPr>
        <w:pStyle w:val="ConsPlusNormal"/>
        <w:ind w:firstLine="540"/>
        <w:jc w:val="both"/>
      </w:pPr>
      <w:r>
        <w:t>2) отделочных материалов для подвижного состава железнодорожного транспорта и метрополитена</w:t>
      </w:r>
      <w:r>
        <w:t>;</w:t>
      </w:r>
    </w:p>
    <w:p w:rsidR="00000000" w:rsidRDefault="007D0302">
      <w:pPr>
        <w:pStyle w:val="ConsPlusNormal"/>
        <w:ind w:firstLine="540"/>
        <w:jc w:val="both"/>
      </w:pPr>
      <w:r>
        <w:t>3) огнезащитных и огнетушащих веществ.</w:t>
      </w:r>
    </w:p>
    <w:p w:rsidR="00000000" w:rsidRDefault="007D0302">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000000" w:rsidRDefault="007D0302">
      <w:pPr>
        <w:pStyle w:val="ConsPlusNormal"/>
        <w:jc w:val="both"/>
      </w:pPr>
      <w:r>
        <w:t xml:space="preserve">(в ред. Федерального </w:t>
      </w:r>
      <w:hyperlink r:id="rId3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000000" w:rsidRDefault="007D0302">
      <w:pPr>
        <w:pStyle w:val="ConsPlusNormal"/>
        <w:ind w:firstLine="540"/>
        <w:jc w:val="both"/>
      </w:pPr>
      <w:r>
        <w:t>2) перви</w:t>
      </w:r>
      <w:r>
        <w:t>чных средств пожаротушения, за исключением огнетушителей;</w:t>
      </w:r>
    </w:p>
    <w:p w:rsidR="00000000" w:rsidRDefault="007D0302">
      <w:pPr>
        <w:pStyle w:val="ConsPlusNormal"/>
        <w:ind w:firstLine="540"/>
        <w:jc w:val="both"/>
      </w:pPr>
      <w:r>
        <w:t>3) пожарного инструмента;</w:t>
      </w:r>
    </w:p>
    <w:p w:rsidR="00000000" w:rsidRDefault="007D0302">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000000" w:rsidRDefault="007D0302">
      <w:pPr>
        <w:pStyle w:val="ConsPlusNormal"/>
        <w:jc w:val="both"/>
      </w:pPr>
      <w:r>
        <w:t xml:space="preserve">(в ред. Федерального </w:t>
      </w:r>
      <w:hyperlink r:id="rId3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000000" w:rsidRDefault="007D0302">
      <w:pPr>
        <w:pStyle w:val="ConsPlusNormal"/>
        <w:ind w:firstLine="540"/>
        <w:jc w:val="both"/>
      </w:pPr>
      <w:r>
        <w:t xml:space="preserve">6) утратил силу. - Федеральный </w:t>
      </w:r>
      <w:hyperlink r:id="rId3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r>
        <w:t>7) материалов специальной защитной одежды;</w:t>
      </w:r>
    </w:p>
    <w:p w:rsidR="00000000" w:rsidRDefault="007D0302">
      <w:pPr>
        <w:pStyle w:val="ConsPlusNormal"/>
        <w:jc w:val="both"/>
      </w:pPr>
      <w:r>
        <w:t xml:space="preserve">(п. 7 в ред. Федерального </w:t>
      </w:r>
      <w:hyperlink r:id="rId3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ковровых покрытий;</w:t>
      </w:r>
    </w:p>
    <w:p w:rsidR="00000000" w:rsidRDefault="007D0302">
      <w:pPr>
        <w:pStyle w:val="ConsPlusNormal"/>
        <w:ind w:firstLine="540"/>
        <w:jc w:val="both"/>
      </w:pPr>
      <w:r>
        <w:t>9) каналов инженерных систем пр</w:t>
      </w:r>
      <w:r>
        <w:t>отиводымной защиты.</w:t>
      </w:r>
    </w:p>
    <w:p w:rsidR="00000000" w:rsidRDefault="007D0302">
      <w:pPr>
        <w:pStyle w:val="ConsPlusNormal"/>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000000" w:rsidRDefault="007D0302">
      <w:pPr>
        <w:pStyle w:val="ConsPlusNormal"/>
        <w:ind w:firstLine="540"/>
        <w:jc w:val="both"/>
      </w:pPr>
      <w:r>
        <w:t>7. Схемы 2с, 3с, 4с, 5с и 6с применяются по выбору заявителя для подтверждения соответствия требованиям пожарной б</w:t>
      </w:r>
      <w:r>
        <w:t>езопасности:</w:t>
      </w:r>
    </w:p>
    <w:p w:rsidR="00000000" w:rsidRDefault="007D0302">
      <w:pPr>
        <w:pStyle w:val="ConsPlusNormal"/>
        <w:ind w:firstLine="540"/>
        <w:jc w:val="both"/>
      </w:pPr>
      <w:r>
        <w:t>1) переносных и передвижных огнетушителей;</w:t>
      </w:r>
    </w:p>
    <w:p w:rsidR="00000000" w:rsidRDefault="007D0302">
      <w:pPr>
        <w:pStyle w:val="ConsPlusNormal"/>
        <w:ind w:firstLine="540"/>
        <w:jc w:val="both"/>
      </w:pPr>
      <w:r>
        <w:t>2) пожарных стволов, пеногенераторов, пеносмесителей и пожарных рукавов;</w:t>
      </w:r>
    </w:p>
    <w:p w:rsidR="00000000" w:rsidRDefault="007D0302">
      <w:pPr>
        <w:pStyle w:val="ConsPlusNormal"/>
        <w:jc w:val="both"/>
      </w:pPr>
      <w:r>
        <w:t xml:space="preserve">(в ред. Федерального </w:t>
      </w:r>
      <w:hyperlink r:id="rId3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3) средств инд</w:t>
      </w:r>
      <w:r>
        <w:t>ивидуальной защиты людей при пожаре;</w:t>
      </w:r>
    </w:p>
    <w:p w:rsidR="00000000" w:rsidRDefault="007D0302">
      <w:pPr>
        <w:pStyle w:val="ConsPlusNormal"/>
        <w:ind w:firstLine="540"/>
        <w:jc w:val="both"/>
      </w:pPr>
      <w:r>
        <w:t>4) средств спасения людей при пожаре;</w:t>
      </w:r>
    </w:p>
    <w:p w:rsidR="00000000" w:rsidRDefault="007D0302">
      <w:pPr>
        <w:pStyle w:val="ConsPlusNormal"/>
        <w:ind w:firstLine="540"/>
        <w:jc w:val="both"/>
      </w:pPr>
      <w:r>
        <w:t>5) оборудования и изделий для спасания людей при пожаре;</w:t>
      </w:r>
    </w:p>
    <w:p w:rsidR="00000000" w:rsidRDefault="007D0302">
      <w:pPr>
        <w:pStyle w:val="ConsPlusNormal"/>
        <w:ind w:firstLine="540"/>
        <w:jc w:val="both"/>
      </w:pPr>
      <w:r>
        <w:t>6) дополнительного снаряжения пожарных;</w:t>
      </w:r>
    </w:p>
    <w:p w:rsidR="00000000" w:rsidRDefault="007D0302">
      <w:pPr>
        <w:pStyle w:val="ConsPlusNormal"/>
        <w:ind w:firstLine="540"/>
        <w:jc w:val="both"/>
      </w:pPr>
      <w:r>
        <w:t>7) порошковых огнетушащих составов, пенообразователей для тушения пожаров и огнетуша</w:t>
      </w:r>
      <w:r>
        <w:t>щих жидкостей (за исключением воды);</w:t>
      </w:r>
    </w:p>
    <w:p w:rsidR="00000000" w:rsidRDefault="007D0302">
      <w:pPr>
        <w:pStyle w:val="ConsPlusNormal"/>
        <w:jc w:val="both"/>
      </w:pPr>
      <w:r>
        <w:t xml:space="preserve">(в ред. Федерального </w:t>
      </w:r>
      <w:hyperlink r:id="rId3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8) средств пожарной автоматики;</w:t>
      </w:r>
    </w:p>
    <w:p w:rsidR="00000000" w:rsidRDefault="007D0302">
      <w:pPr>
        <w:pStyle w:val="ConsPlusNormal"/>
        <w:ind w:firstLine="540"/>
        <w:jc w:val="both"/>
      </w:pPr>
      <w:r>
        <w:t>9) аппаратов защиты электрических цепей;</w:t>
      </w:r>
    </w:p>
    <w:p w:rsidR="00000000" w:rsidRDefault="007D0302">
      <w:pPr>
        <w:pStyle w:val="ConsPlusNormal"/>
        <w:ind w:firstLine="540"/>
        <w:jc w:val="both"/>
      </w:pPr>
      <w:r>
        <w:t>10) строительных материалов, прим</w:t>
      </w:r>
      <w:r>
        <w:t>еняемых для отделки путей эвакуации людей непосредственно наружу или в безопасную зону;</w:t>
      </w:r>
    </w:p>
    <w:p w:rsidR="00000000" w:rsidRDefault="007D0302">
      <w:pPr>
        <w:pStyle w:val="ConsPlusNormal"/>
        <w:ind w:firstLine="540"/>
        <w:jc w:val="both"/>
      </w:pPr>
      <w:r>
        <w:t>11) отделочных материалов для подвижного состава железнодорожного транспорта и метрополитена;</w:t>
      </w:r>
    </w:p>
    <w:p w:rsidR="00000000" w:rsidRDefault="007D0302">
      <w:pPr>
        <w:pStyle w:val="ConsPlusNormal"/>
        <w:ind w:firstLine="540"/>
        <w:jc w:val="both"/>
      </w:pPr>
      <w:r>
        <w:t>12) средств огнезащиты;</w:t>
      </w:r>
    </w:p>
    <w:p w:rsidR="00000000" w:rsidRDefault="007D0302">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000000" w:rsidRDefault="007D0302">
      <w:pPr>
        <w:pStyle w:val="ConsPlusNormal"/>
        <w:jc w:val="both"/>
      </w:pPr>
      <w:r>
        <w:t xml:space="preserve">(п. 13 в ред. Федерального </w:t>
      </w:r>
      <w:hyperlink r:id="rId3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14) инженерного оборудования систем противодымной защиты, за исключением каналов инженерных систем;</w:t>
      </w:r>
    </w:p>
    <w:p w:rsidR="00000000" w:rsidRDefault="007D0302">
      <w:pPr>
        <w:pStyle w:val="ConsPlusNormal"/>
        <w:ind w:firstLine="540"/>
        <w:jc w:val="both"/>
      </w:pPr>
      <w:r>
        <w:t>15) дверей шахт лифтов;</w:t>
      </w:r>
    </w:p>
    <w:p w:rsidR="00000000" w:rsidRDefault="007D0302">
      <w:pPr>
        <w:pStyle w:val="ConsPlusNormal"/>
        <w:ind w:firstLine="540"/>
        <w:jc w:val="both"/>
      </w:pPr>
      <w:r>
        <w:t>16) кабельных изделий, к которым предъявляются требования пожарной безопа</w:t>
      </w:r>
      <w:r>
        <w:t>сности:</w:t>
      </w:r>
    </w:p>
    <w:p w:rsidR="00000000" w:rsidRDefault="007D0302">
      <w:pPr>
        <w:pStyle w:val="ConsPlusNormal"/>
        <w:ind w:firstLine="540"/>
        <w:jc w:val="both"/>
      </w:pPr>
      <w:r>
        <w:t>а) кабелей и проводов, не распространяющих горение при одиночной и (или) групповой прокладках;</w:t>
      </w:r>
    </w:p>
    <w:p w:rsidR="00000000" w:rsidRDefault="007D0302">
      <w:pPr>
        <w:pStyle w:val="ConsPlusNormal"/>
        <w:ind w:firstLine="540"/>
        <w:jc w:val="both"/>
      </w:pPr>
      <w:r>
        <w:t>б) кабелей огнестойких;</w:t>
      </w:r>
    </w:p>
    <w:p w:rsidR="00000000" w:rsidRDefault="007D0302">
      <w:pPr>
        <w:pStyle w:val="ConsPlusNormal"/>
        <w:ind w:firstLine="540"/>
        <w:jc w:val="both"/>
      </w:pPr>
      <w:r>
        <w:t>в) кабелей с пониженным дымо- и газовыделением;</w:t>
      </w:r>
    </w:p>
    <w:p w:rsidR="00000000" w:rsidRDefault="007D0302">
      <w:pPr>
        <w:pStyle w:val="ConsPlusNormal"/>
        <w:jc w:val="both"/>
      </w:pPr>
      <w:r>
        <w:t xml:space="preserve">(п. 16 в ред. Федерального </w:t>
      </w:r>
      <w:hyperlink r:id="rId3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17) элементов автоматических установок пожаротушения;</w:t>
      </w:r>
    </w:p>
    <w:p w:rsidR="00000000" w:rsidRDefault="007D0302">
      <w:pPr>
        <w:pStyle w:val="ConsPlusNormal"/>
        <w:ind w:firstLine="540"/>
        <w:jc w:val="both"/>
      </w:pPr>
      <w:r>
        <w:t>18) автономных установок пожаротушения.</w:t>
      </w:r>
    </w:p>
    <w:p w:rsidR="00000000" w:rsidRDefault="007D0302">
      <w:pPr>
        <w:pStyle w:val="ConsPlusNormal"/>
        <w:jc w:val="both"/>
      </w:pPr>
      <w:r>
        <w:t xml:space="preserve">(п. 18 введен Федеральным </w:t>
      </w:r>
      <w:hyperlink r:id="rId38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r>
        <w:t>8. Сх</w:t>
      </w:r>
      <w:r>
        <w:t>ема 3с применяется только при проведении сертификации ранее сертифицированной продукции после завершения срока действия сертификата.</w:t>
      </w:r>
    </w:p>
    <w:p w:rsidR="00000000" w:rsidRDefault="007D0302">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w:t>
      </w:r>
      <w:r>
        <w:t>ет возможность представительной выборки типовых образцов для проведения испытаний.</w:t>
      </w:r>
    </w:p>
    <w:p w:rsidR="00000000" w:rsidRDefault="007D0302">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000000" w:rsidRDefault="007D0302">
      <w:pPr>
        <w:pStyle w:val="ConsPlusNormal"/>
        <w:ind w:firstLine="540"/>
        <w:jc w:val="both"/>
      </w:pPr>
      <w:r>
        <w:t>11. Дейс</w:t>
      </w:r>
      <w:r>
        <w:t>твие декларации соответствия продукции требованиям пожарной безопасности устанавливается на срок не более 5 лет.</w:t>
      </w:r>
    </w:p>
    <w:p w:rsidR="00000000" w:rsidRDefault="007D0302">
      <w:pPr>
        <w:pStyle w:val="ConsPlusNormal"/>
        <w:ind w:firstLine="540"/>
        <w:jc w:val="both"/>
      </w:pPr>
      <w:r>
        <w:t xml:space="preserve">12. Декларирование соответствия продукции требованиям пожарной безопасности проводится в </w:t>
      </w:r>
      <w:hyperlink r:id="rId389" w:tooltip="Федеральный закон от 27.12.2002 N 184-ФЗ (ред. от 05.04.2016) &quot;О техническом регулировании&quot;{КонсультантПлюс}" w:history="1">
        <w:r>
          <w:rPr>
            <w:color w:val="0000FF"/>
          </w:rPr>
          <w:t>порядке</w:t>
        </w:r>
      </w:hyperlink>
      <w:r>
        <w:t>, установленном законодательством Российской Федерации.</w:t>
      </w:r>
    </w:p>
    <w:p w:rsidR="00000000" w:rsidRDefault="007D0302">
      <w:pPr>
        <w:pStyle w:val="ConsPlusNormal"/>
        <w:ind w:firstLine="540"/>
        <w:jc w:val="both"/>
      </w:pPr>
      <w:r>
        <w:t>13.</w:t>
      </w:r>
      <w:r>
        <w:t xml:space="preserve"> Если техническими регламентами, принятыми в соответствии с Федеральным </w:t>
      </w:r>
      <w:hyperlink r:id="rId390"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w:t>
      </w:r>
      <w:r>
        <w:t>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000000" w:rsidRDefault="007D0302">
      <w:pPr>
        <w:pStyle w:val="ConsPlusNormal"/>
        <w:jc w:val="both"/>
      </w:pPr>
      <w:r>
        <w:t xml:space="preserve">(часть 13 в ред. Федерального </w:t>
      </w:r>
      <w:hyperlink r:id="rId39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w:t>
      </w:r>
      <w:r>
        <w:t>.07.2012 N 117-ФЗ)</w:t>
      </w:r>
    </w:p>
    <w:p w:rsidR="00000000" w:rsidRDefault="007D0302">
      <w:pPr>
        <w:pStyle w:val="ConsPlusNormal"/>
        <w:ind w:firstLine="540"/>
        <w:jc w:val="both"/>
      </w:pPr>
    </w:p>
    <w:p w:rsidR="00000000" w:rsidRDefault="007D0302">
      <w:pPr>
        <w:pStyle w:val="ConsPlusNormal"/>
        <w:ind w:firstLine="540"/>
        <w:jc w:val="both"/>
        <w:outlineLvl w:val="3"/>
      </w:pPr>
      <w:r>
        <w:t>Статья 147. Порядок проведения сертификации</w:t>
      </w:r>
    </w:p>
    <w:p w:rsidR="00000000" w:rsidRDefault="007D0302">
      <w:pPr>
        <w:pStyle w:val="ConsPlusNormal"/>
        <w:ind w:firstLine="540"/>
        <w:jc w:val="both"/>
      </w:pPr>
    </w:p>
    <w:p w:rsidR="00000000" w:rsidRDefault="007D0302">
      <w:pPr>
        <w:pStyle w:val="ConsPlusNormal"/>
        <w:ind w:firstLine="540"/>
        <w:jc w:val="both"/>
      </w:pPr>
      <w:r>
        <w:t xml:space="preserve">1. Сертификация продукции проводится органами, аккредитованными в соответствии с </w:t>
      </w:r>
      <w:hyperlink r:id="rId392" w:tooltip="Справочная информация: &quot;Системы аккредитации&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w:t>
      </w:r>
      <w:r>
        <w:t xml:space="preserve">аниями, изложенными в </w:t>
      </w:r>
      <w:hyperlink w:anchor="Par2154"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rsidR="00000000" w:rsidRDefault="007D0302">
      <w:pPr>
        <w:pStyle w:val="ConsPlusNormal"/>
        <w:jc w:val="both"/>
      </w:pPr>
      <w:r>
        <w:t xml:space="preserve">(в ред. Федерального </w:t>
      </w:r>
      <w:hyperlink r:id="rId393"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000000" w:rsidRDefault="007D0302">
      <w:pPr>
        <w:pStyle w:val="ConsPlusNormal"/>
        <w:ind w:firstLine="540"/>
        <w:jc w:val="both"/>
      </w:pPr>
      <w:r>
        <w:t>2. Сертификация включает в себя:</w:t>
      </w:r>
    </w:p>
    <w:p w:rsidR="00000000" w:rsidRDefault="007D0302">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000000" w:rsidRDefault="007D0302">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000000" w:rsidRDefault="007D0302">
      <w:pPr>
        <w:pStyle w:val="ConsPlusNormal"/>
        <w:ind w:firstLine="540"/>
        <w:jc w:val="both"/>
      </w:pPr>
      <w:r>
        <w:t>3) оценку соответствия продукции требованиям пожарной безопасности;</w:t>
      </w:r>
    </w:p>
    <w:p w:rsidR="00000000" w:rsidRDefault="007D0302">
      <w:pPr>
        <w:pStyle w:val="ConsPlusNormal"/>
        <w:ind w:firstLine="540"/>
        <w:jc w:val="both"/>
      </w:pPr>
      <w:r>
        <w:t>4) выдачу аккредитованным органом по сертификации сертификата или мот</w:t>
      </w:r>
      <w:r>
        <w:t>ивированный отказ в выдаче сертификата;</w:t>
      </w:r>
    </w:p>
    <w:p w:rsidR="00000000" w:rsidRDefault="007D0302">
      <w:pPr>
        <w:pStyle w:val="ConsPlusNormal"/>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000000" w:rsidRDefault="007D0302">
      <w:pPr>
        <w:pStyle w:val="ConsPlusNormal"/>
        <w:ind w:firstLine="540"/>
        <w:jc w:val="both"/>
      </w:pPr>
      <w:r>
        <w:t>6) осуществление изготовителем (продавцом) корректирующих меропр</w:t>
      </w:r>
      <w:r>
        <w:t>иятий при выявлении несоответствия продукции требованиям пожарной безопасности и при неправильном применении знака обращения на рынке.</w:t>
      </w:r>
    </w:p>
    <w:p w:rsidR="00000000" w:rsidRDefault="007D0302">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000000" w:rsidRDefault="007D0302">
      <w:pPr>
        <w:pStyle w:val="ConsPlusNormal"/>
        <w:ind w:firstLine="540"/>
        <w:jc w:val="both"/>
      </w:pPr>
      <w:r>
        <w:t xml:space="preserve">1) отбор и </w:t>
      </w:r>
      <w:r>
        <w:t>идентификацию образцов продукции;</w:t>
      </w:r>
    </w:p>
    <w:p w:rsidR="00000000" w:rsidRDefault="007D0302">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000000" w:rsidRDefault="007D0302">
      <w:pPr>
        <w:pStyle w:val="ConsPlusNormal"/>
        <w:ind w:firstLine="540"/>
        <w:jc w:val="both"/>
      </w:pPr>
      <w:r>
        <w:t>3) проведение испытаний образцов продукции в аккредитованной испытательной лаборатории;</w:t>
      </w:r>
    </w:p>
    <w:p w:rsidR="00000000" w:rsidRDefault="007D0302">
      <w:pPr>
        <w:pStyle w:val="ConsPlusNormal"/>
        <w:ind w:firstLine="540"/>
        <w:jc w:val="both"/>
      </w:pPr>
      <w:r>
        <w:t>4) экспертизу док</w:t>
      </w:r>
      <w:r>
        <w:t>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w:t>
      </w:r>
      <w:r>
        <w:t>ости;</w:t>
      </w:r>
    </w:p>
    <w:p w:rsidR="00000000" w:rsidRDefault="007D0302">
      <w:pPr>
        <w:pStyle w:val="ConsPlusNormal"/>
        <w:ind w:firstLine="540"/>
        <w:jc w:val="both"/>
      </w:pPr>
      <w:r>
        <w:t>5) анализ полученных результатов и принятие решения о возможности выдачи сертификата.</w:t>
      </w:r>
    </w:p>
    <w:p w:rsidR="00000000" w:rsidRDefault="007D0302">
      <w:pPr>
        <w:pStyle w:val="ConsPlusNormal"/>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000000" w:rsidRDefault="007D0302">
      <w:pPr>
        <w:pStyle w:val="ConsPlusNormal"/>
        <w:ind w:firstLine="540"/>
        <w:jc w:val="both"/>
      </w:pPr>
      <w:r>
        <w:t>5. Заявка на</w:t>
      </w:r>
      <w:r>
        <w:t xml:space="preserve"> проведение сертификации оформляется заявителем на русском языке и должна содержать:</w:t>
      </w:r>
    </w:p>
    <w:p w:rsidR="00000000" w:rsidRDefault="007D0302">
      <w:pPr>
        <w:pStyle w:val="ConsPlusNormal"/>
        <w:ind w:firstLine="540"/>
        <w:jc w:val="both"/>
      </w:pPr>
      <w:r>
        <w:t>1) наименование и местонахождение заявителя;</w:t>
      </w:r>
    </w:p>
    <w:p w:rsidR="00000000" w:rsidRDefault="007D0302">
      <w:pPr>
        <w:pStyle w:val="ConsPlusNormal"/>
        <w:ind w:firstLine="540"/>
        <w:jc w:val="both"/>
      </w:pPr>
      <w:r>
        <w:t>2) наименование и местонахождение изготовителя (продавца);</w:t>
      </w:r>
    </w:p>
    <w:p w:rsidR="00000000" w:rsidRDefault="007D0302">
      <w:pPr>
        <w:pStyle w:val="ConsPlusNormal"/>
        <w:ind w:firstLine="540"/>
        <w:jc w:val="both"/>
      </w:pPr>
      <w:r>
        <w:t>3) сведения о продукции и идентифицирующие ее признаки (наименовани</w:t>
      </w:r>
      <w:r>
        <w:t xml:space="preserve">е, код по общероссийскому </w:t>
      </w:r>
      <w:hyperlink r:id="rId394" w:tooltip="&quot;ОК 034-2014 (КПЕС 2008). Общероссийский классификатор продукции по видам экономической деятельности&quot; (утв. Приказом Росстандарта от 31.01.2014 N 14-ст) (ред. от 07.10.2016){КонсультантПлюс}" w:history="1">
        <w:r>
          <w:rPr>
            <w:color w:val="0000FF"/>
          </w:rPr>
          <w:t>классификатору</w:t>
        </w:r>
      </w:hyperlink>
      <w:r>
        <w:t xml:space="preserve"> продукции или код импортной продукции в соответствии с Товарной </w:t>
      </w:r>
      <w:hyperlink r:id="rId395" w:tooltip="Решение Совета Евразийской экономической комиссии от 16.07.2012 N 54 (ред. от 31.01.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с изм. и доп., вступ. в силу с 05.03.2017){КонсультантПлюс}"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w:t>
      </w:r>
      <w:r>
        <w:t>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000000" w:rsidRDefault="007D0302">
      <w:pPr>
        <w:pStyle w:val="ConsPlusNormal"/>
        <w:ind w:firstLine="540"/>
        <w:jc w:val="both"/>
      </w:pPr>
      <w:r>
        <w:t>4) указание на нормативные документы по пожарной безопасности;</w:t>
      </w:r>
    </w:p>
    <w:p w:rsidR="00000000" w:rsidRDefault="007D0302">
      <w:pPr>
        <w:pStyle w:val="ConsPlusNormal"/>
        <w:ind w:firstLine="540"/>
        <w:jc w:val="both"/>
      </w:pPr>
      <w:r>
        <w:t>5) схему сертификации;</w:t>
      </w:r>
    </w:p>
    <w:p w:rsidR="00000000" w:rsidRDefault="007D0302">
      <w:pPr>
        <w:pStyle w:val="ConsPlusNormal"/>
        <w:ind w:firstLine="540"/>
        <w:jc w:val="both"/>
      </w:pPr>
      <w:r>
        <w:t xml:space="preserve">6) обязательства </w:t>
      </w:r>
      <w:r>
        <w:t>заявителя о выполнении правил и условий сертификации.</w:t>
      </w:r>
    </w:p>
    <w:p w:rsidR="00000000" w:rsidRDefault="007D0302">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000000" w:rsidRDefault="007D0302">
      <w:pPr>
        <w:pStyle w:val="ConsPlusNormal"/>
        <w:jc w:val="both"/>
      </w:pPr>
      <w:r>
        <w:t>(в р</w:t>
      </w:r>
      <w:r>
        <w:t xml:space="preserve">ед. Федерального </w:t>
      </w:r>
      <w:hyperlink r:id="rId3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000000" w:rsidRDefault="007D0302">
      <w:pPr>
        <w:pStyle w:val="ConsPlusNormal"/>
        <w:ind w:firstLine="540"/>
        <w:jc w:val="both"/>
      </w:pPr>
      <w:r>
        <w:t>8. Положительное реш</w:t>
      </w:r>
      <w:r>
        <w:t>ение по заявке на проведение сертификации должно включать в себя основные условия сертификации, в том числе информацию:</w:t>
      </w:r>
    </w:p>
    <w:p w:rsidR="00000000" w:rsidRDefault="007D0302">
      <w:pPr>
        <w:pStyle w:val="ConsPlusNormal"/>
        <w:ind w:firstLine="540"/>
        <w:jc w:val="both"/>
      </w:pPr>
      <w:r>
        <w:t>1) о схеме сертификации;</w:t>
      </w:r>
    </w:p>
    <w:p w:rsidR="00000000" w:rsidRDefault="007D0302">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w:t>
      </w:r>
      <w:r>
        <w:t>ниям пожарной безопасности;</w:t>
      </w:r>
    </w:p>
    <w:p w:rsidR="00000000" w:rsidRDefault="007D0302">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000000" w:rsidRDefault="007D0302">
      <w:pPr>
        <w:pStyle w:val="ConsPlusNormal"/>
        <w:ind w:firstLine="540"/>
        <w:jc w:val="both"/>
      </w:pPr>
      <w:r>
        <w:t>4) о порядке отбора образцов продукции;</w:t>
      </w:r>
    </w:p>
    <w:p w:rsidR="00000000" w:rsidRDefault="007D0302">
      <w:pPr>
        <w:pStyle w:val="ConsPlusNormal"/>
        <w:ind w:firstLine="540"/>
        <w:jc w:val="both"/>
      </w:pPr>
      <w:r>
        <w:t>5) о порядке проведения испытаний образцов продукции;</w:t>
      </w:r>
    </w:p>
    <w:p w:rsidR="00000000" w:rsidRDefault="007D0302">
      <w:pPr>
        <w:pStyle w:val="ConsPlusNormal"/>
        <w:ind w:firstLine="540"/>
        <w:jc w:val="both"/>
      </w:pPr>
      <w:r>
        <w:t>6) о порядке оценки стабильности условий производства;</w:t>
      </w:r>
    </w:p>
    <w:p w:rsidR="00000000" w:rsidRDefault="007D0302">
      <w:pPr>
        <w:pStyle w:val="ConsPlusNormal"/>
        <w:ind w:firstLine="540"/>
        <w:jc w:val="both"/>
      </w:pPr>
      <w:r>
        <w:t>7) о критериях оценки соответствия продукции требованиям пожарной безопасности;</w:t>
      </w:r>
    </w:p>
    <w:p w:rsidR="00000000" w:rsidRDefault="007D0302">
      <w:pPr>
        <w:pStyle w:val="ConsPlusNormal"/>
        <w:ind w:firstLine="540"/>
        <w:jc w:val="both"/>
      </w:pPr>
      <w:r>
        <w:t>8) о необходимости предоставления дополнительных документов, подтверждающих безопасность продукции.</w:t>
      </w:r>
    </w:p>
    <w:p w:rsidR="00000000" w:rsidRDefault="007D0302">
      <w:pPr>
        <w:pStyle w:val="ConsPlusNormal"/>
        <w:ind w:firstLine="540"/>
        <w:jc w:val="both"/>
      </w:pPr>
      <w:r>
        <w:t>9. Подтверждение соот</w:t>
      </w:r>
      <w:r>
        <w:t>ветствия продукции требованиям настоящего Федерального закона включает в себя, если это предусмотрено схемой сертификации:</w:t>
      </w:r>
    </w:p>
    <w:p w:rsidR="00000000" w:rsidRDefault="007D0302">
      <w:pPr>
        <w:pStyle w:val="ConsPlusNormal"/>
        <w:ind w:firstLine="540"/>
        <w:jc w:val="both"/>
      </w:pPr>
      <w:r>
        <w:t>1) отбор контрольных образцов и образцов для испытаний;</w:t>
      </w:r>
    </w:p>
    <w:p w:rsidR="00000000" w:rsidRDefault="007D0302">
      <w:pPr>
        <w:pStyle w:val="ConsPlusNormal"/>
        <w:ind w:firstLine="540"/>
        <w:jc w:val="both"/>
      </w:pPr>
      <w:r>
        <w:t>2) идентификацию продукции;</w:t>
      </w:r>
    </w:p>
    <w:p w:rsidR="00000000" w:rsidRDefault="007D0302">
      <w:pPr>
        <w:pStyle w:val="ConsPlusNormal"/>
        <w:ind w:firstLine="540"/>
        <w:jc w:val="both"/>
      </w:pPr>
      <w:r>
        <w:t>3) испытания образцов продукции в аккредитованной</w:t>
      </w:r>
      <w:r>
        <w:t xml:space="preserve"> испытательной лаборатории;</w:t>
      </w:r>
    </w:p>
    <w:p w:rsidR="00000000" w:rsidRDefault="007D0302">
      <w:pPr>
        <w:pStyle w:val="ConsPlusNormal"/>
        <w:ind w:firstLine="540"/>
        <w:jc w:val="both"/>
      </w:pPr>
      <w:r>
        <w:t>4) оценку стабильности условий производства;</w:t>
      </w:r>
    </w:p>
    <w:p w:rsidR="00000000" w:rsidRDefault="007D0302">
      <w:pPr>
        <w:pStyle w:val="ConsPlusNormal"/>
        <w:ind w:firstLine="540"/>
        <w:jc w:val="both"/>
      </w:pPr>
      <w:r>
        <w:t>5) анализ представленных документов.</w:t>
      </w:r>
    </w:p>
    <w:p w:rsidR="00000000" w:rsidRDefault="007D0302">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w:t>
      </w:r>
      <w:r>
        <w:t>ством Российской Федерации.</w:t>
      </w:r>
    </w:p>
    <w:p w:rsidR="00000000" w:rsidRDefault="007D0302">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000000" w:rsidRDefault="007D0302">
      <w:pPr>
        <w:pStyle w:val="ConsPlusNormal"/>
        <w:ind w:firstLine="540"/>
        <w:jc w:val="both"/>
      </w:pPr>
      <w:r>
        <w:t>12. О</w:t>
      </w:r>
      <w:r>
        <w:t>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000000" w:rsidRDefault="007D0302">
      <w:pPr>
        <w:pStyle w:val="ConsPlusNormal"/>
        <w:ind w:firstLine="540"/>
        <w:jc w:val="both"/>
      </w:pPr>
      <w:r>
        <w:t>13. Заявитель (изготовитель, продавец) прилагает к образцам докуме</w:t>
      </w:r>
      <w:r>
        <w:t>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w:t>
      </w:r>
      <w:r>
        <w:t>анного органа по сертификации по заявке на проведение сертификации.</w:t>
      </w:r>
    </w:p>
    <w:p w:rsidR="00000000" w:rsidRDefault="007D0302">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000000" w:rsidRDefault="007D0302">
      <w:pPr>
        <w:pStyle w:val="ConsPlusNormal"/>
        <w:ind w:firstLine="540"/>
        <w:jc w:val="both"/>
      </w:pPr>
      <w:r>
        <w:t>15. Контрольные образцы подлежат хранению в течение срока действия сертификата.</w:t>
      </w:r>
    </w:p>
    <w:p w:rsidR="00000000" w:rsidRDefault="007D0302">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000000" w:rsidRDefault="007D0302">
      <w:pPr>
        <w:pStyle w:val="ConsPlusNormal"/>
        <w:ind w:firstLine="540"/>
        <w:jc w:val="both"/>
      </w:pPr>
      <w:r>
        <w:t xml:space="preserve">17. Идентификация состоит в сравнении основных характеристик образцов </w:t>
      </w:r>
      <w:r>
        <w:t>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000000" w:rsidRDefault="007D0302">
      <w:pPr>
        <w:pStyle w:val="ConsPlusNormal"/>
        <w:ind w:firstLine="540"/>
        <w:jc w:val="both"/>
      </w:pPr>
      <w:r>
        <w:t>18. При сертификации партии продукции дополн</w:t>
      </w:r>
      <w:r>
        <w:t>ительно проверяется соответствие ее фактического объема заявляемому объему.</w:t>
      </w:r>
    </w:p>
    <w:p w:rsidR="00000000" w:rsidRDefault="007D0302">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000000" w:rsidRDefault="007D0302">
      <w:pPr>
        <w:pStyle w:val="ConsPlusNormal"/>
        <w:ind w:firstLine="540"/>
        <w:jc w:val="both"/>
      </w:pPr>
      <w:r>
        <w:t>20. Испытания в целях сертификации проводятся по заказу аккредитованн</w:t>
      </w:r>
      <w:r>
        <w:t>ого органа по сертификации.</w:t>
      </w:r>
    </w:p>
    <w:p w:rsidR="00000000" w:rsidRDefault="007D0302">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000000" w:rsidRDefault="007D0302">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w:t>
      </w:r>
      <w:r>
        <w:t xml:space="preserve">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w:t>
      </w:r>
      <w:r>
        <w:t>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w:t>
      </w:r>
      <w:r>
        <w:t>ечивает аккредитованный орган по сертификации, поручивший испытательной лаборатории их проведение.</w:t>
      </w:r>
    </w:p>
    <w:p w:rsidR="00000000" w:rsidRDefault="007D0302">
      <w:pPr>
        <w:pStyle w:val="ConsPlusNormal"/>
        <w:ind w:firstLine="540"/>
        <w:jc w:val="both"/>
      </w:pPr>
      <w: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w:t>
      </w:r>
      <w:r>
        <w:t>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000000" w:rsidRDefault="007D0302">
      <w:pPr>
        <w:pStyle w:val="ConsPlusNormal"/>
        <w:ind w:firstLine="540"/>
        <w:jc w:val="both"/>
      </w:pPr>
      <w:r>
        <w:t>24. П</w:t>
      </w:r>
      <w:r>
        <w:t>ротокол испытаний (отчет об испытаниях) должен содержать следующую информацию:</w:t>
      </w:r>
    </w:p>
    <w:p w:rsidR="00000000" w:rsidRDefault="007D0302">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00000" w:rsidRDefault="007D0302">
      <w:pPr>
        <w:pStyle w:val="ConsPlusNormal"/>
        <w:ind w:firstLine="540"/>
        <w:jc w:val="both"/>
      </w:pPr>
      <w:r>
        <w:t>2) сведения об испытательной</w:t>
      </w:r>
      <w:r>
        <w:t xml:space="preserve"> лаборатории, проводившей испытания;</w:t>
      </w:r>
    </w:p>
    <w:p w:rsidR="00000000" w:rsidRDefault="007D0302">
      <w:pPr>
        <w:pStyle w:val="ConsPlusNormal"/>
        <w:ind w:firstLine="540"/>
        <w:jc w:val="both"/>
      </w:pPr>
      <w:r>
        <w:t>3) сведения об аккредитованном органе по сертификации, поручившем проведение испытаний;</w:t>
      </w:r>
    </w:p>
    <w:p w:rsidR="00000000" w:rsidRDefault="007D0302">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000000" w:rsidRDefault="007D0302">
      <w:pPr>
        <w:pStyle w:val="ConsPlusNormal"/>
        <w:ind w:firstLine="540"/>
        <w:jc w:val="both"/>
      </w:pPr>
      <w:r>
        <w:t>5) основание для проведения испытаний;</w:t>
      </w:r>
    </w:p>
    <w:p w:rsidR="00000000" w:rsidRDefault="007D0302">
      <w:pPr>
        <w:pStyle w:val="ConsPlusNormal"/>
        <w:ind w:firstLine="540"/>
        <w:jc w:val="both"/>
      </w:pPr>
      <w:r>
        <w:t>6) описание программы и методов испытаний или ссылки на стандартные методы испытаний;</w:t>
      </w:r>
    </w:p>
    <w:p w:rsidR="00000000" w:rsidRDefault="007D0302">
      <w:pPr>
        <w:pStyle w:val="ConsPlusNormal"/>
        <w:ind w:firstLine="540"/>
        <w:jc w:val="both"/>
      </w:pPr>
      <w:r>
        <w:t>7) сведения об отборе образцов;</w:t>
      </w:r>
    </w:p>
    <w:p w:rsidR="00000000" w:rsidRDefault="007D0302">
      <w:pPr>
        <w:pStyle w:val="ConsPlusNormal"/>
        <w:ind w:firstLine="540"/>
        <w:jc w:val="both"/>
      </w:pPr>
      <w:r>
        <w:t>8) условия проведения испытаний;</w:t>
      </w:r>
    </w:p>
    <w:p w:rsidR="00000000" w:rsidRDefault="007D0302">
      <w:pPr>
        <w:pStyle w:val="ConsPlusNormal"/>
        <w:ind w:firstLine="540"/>
        <w:jc w:val="both"/>
      </w:pPr>
      <w:r>
        <w:t xml:space="preserve">9) сведения об использованных средствах измерений и испытательном </w:t>
      </w:r>
      <w:r>
        <w:t>оборудовании;</w:t>
      </w:r>
    </w:p>
    <w:p w:rsidR="00000000" w:rsidRDefault="007D0302">
      <w:pPr>
        <w:pStyle w:val="ConsPlusNormal"/>
        <w:ind w:firstLine="540"/>
        <w:jc w:val="both"/>
      </w:pPr>
      <w:r>
        <w:t>10) проверяемые показатели и требования к ним, сведения о нормативных документах, содержащих эти требования;</w:t>
      </w:r>
    </w:p>
    <w:p w:rsidR="00000000" w:rsidRDefault="007D0302">
      <w:pPr>
        <w:pStyle w:val="ConsPlusNormal"/>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w:t>
      </w:r>
      <w:r>
        <w:t>и с указанием расчетной или фактической погрешности измерений;</w:t>
      </w:r>
    </w:p>
    <w:p w:rsidR="00000000" w:rsidRDefault="007D0302">
      <w:pPr>
        <w:pStyle w:val="ConsPlusNormal"/>
        <w:ind w:firstLine="540"/>
        <w:jc w:val="both"/>
      </w:pPr>
      <w:r>
        <w:t>12) сведения об испытаниях, выполненных другой испытательной лабораторией;</w:t>
      </w:r>
    </w:p>
    <w:p w:rsidR="00000000" w:rsidRDefault="007D0302">
      <w:pPr>
        <w:pStyle w:val="ConsPlusNormal"/>
        <w:ind w:firstLine="540"/>
        <w:jc w:val="both"/>
      </w:pPr>
      <w:r>
        <w:t>13) дату выпуска протокола испытаний (отчета об испытаниях).</w:t>
      </w:r>
    </w:p>
    <w:p w:rsidR="00000000" w:rsidRDefault="007D0302">
      <w:pPr>
        <w:pStyle w:val="ConsPlusNormal"/>
        <w:ind w:firstLine="540"/>
        <w:jc w:val="both"/>
      </w:pPr>
      <w:r>
        <w:t xml:space="preserve">25. Протокол испытаний (отчет об испытаниях) должен быть </w:t>
      </w:r>
      <w:r>
        <w:t>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w:t>
      </w:r>
      <w:r>
        <w:t>ету об испытаниях) прилагается акт отбора образцов со всеми приложениями к нему.</w:t>
      </w:r>
    </w:p>
    <w:p w:rsidR="00000000" w:rsidRDefault="007D0302">
      <w:pPr>
        <w:pStyle w:val="ConsPlusNormal"/>
        <w:jc w:val="both"/>
      </w:pPr>
      <w:r>
        <w:t xml:space="preserve">(в ред. Федерального </w:t>
      </w:r>
      <w:hyperlink r:id="rId3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26. Протокол испытаний (отчет об испытаниях) должен включать н</w:t>
      </w:r>
      <w:r>
        <w:t>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w:t>
      </w:r>
      <w:r>
        <w:t>тчете об испытаниях) приводится информация, на основании которой получен результат.</w:t>
      </w:r>
    </w:p>
    <w:p w:rsidR="00000000" w:rsidRDefault="007D0302">
      <w:pPr>
        <w:pStyle w:val="ConsPlusNormal"/>
        <w:ind w:firstLine="540"/>
        <w:jc w:val="both"/>
      </w:pPr>
      <w:r>
        <w:t>27. Не допускаются исправления и изменения в тексте протокола испытаний (отчета об испытаниях) после его выпуска.</w:t>
      </w:r>
    </w:p>
    <w:p w:rsidR="00000000" w:rsidRDefault="007D0302">
      <w:pPr>
        <w:pStyle w:val="ConsPlusNormal"/>
        <w:ind w:firstLine="540"/>
        <w:jc w:val="both"/>
      </w:pPr>
      <w:r>
        <w:t>28. Не допускается размещение в протоколе испытаний (отчет</w:t>
      </w:r>
      <w:r>
        <w:t>е об испытаниях) общих оценок, рекомендаций и советов по устранению недостатков или совершенствованию испытанных изделий.</w:t>
      </w:r>
    </w:p>
    <w:p w:rsidR="00000000" w:rsidRDefault="007D0302">
      <w:pPr>
        <w:pStyle w:val="ConsPlusNormal"/>
        <w:ind w:firstLine="540"/>
        <w:jc w:val="both"/>
      </w:pPr>
      <w:r>
        <w:t>29. Протокол испытаний (отчет об испытаниях) распространяется только на образцы, подвергнутые испытаниям.</w:t>
      </w:r>
    </w:p>
    <w:p w:rsidR="00000000" w:rsidRDefault="007D0302">
      <w:pPr>
        <w:pStyle w:val="ConsPlusNormal"/>
        <w:ind w:firstLine="540"/>
        <w:jc w:val="both"/>
      </w:pPr>
      <w:r>
        <w:t>30. Анализ производства пров</w:t>
      </w:r>
      <w:r>
        <w:t>одится с целью установления необходимых условий для изготовления продукции со стабильными характеристиками, проверяемыми при сертификации.</w:t>
      </w:r>
    </w:p>
    <w:p w:rsidR="00000000" w:rsidRDefault="007D0302">
      <w:pPr>
        <w:pStyle w:val="ConsPlusNormal"/>
        <w:ind w:firstLine="540"/>
        <w:jc w:val="both"/>
      </w:pPr>
      <w:r>
        <w:t xml:space="preserve">31. Оценка стабильности условий производства должна выполняться не ранее чем за 12 месяцев до дня выдачи сертификата </w:t>
      </w:r>
      <w:r>
        <w:t>на основе анализа состояния производства (схемы 2с и 4с) или сертификации производства или системы качества производства (схема 5с).</w:t>
      </w:r>
    </w:p>
    <w:p w:rsidR="00000000" w:rsidRDefault="007D0302">
      <w:pPr>
        <w:pStyle w:val="ConsPlusNormal"/>
        <w:ind w:firstLine="540"/>
        <w:jc w:val="both"/>
      </w:pPr>
      <w:r>
        <w:t>32. Основанием для проведения анализа состояния производства является решение аккредитованного органа по сертификации. Аккр</w:t>
      </w:r>
      <w:r>
        <w:t>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w:t>
      </w:r>
      <w:r>
        <w:t>ае оформляется обоснованное письменное поручение аккредитованного органа по сертификации.</w:t>
      </w:r>
    </w:p>
    <w:p w:rsidR="00000000" w:rsidRDefault="007D0302">
      <w:pPr>
        <w:pStyle w:val="ConsPlusNormal"/>
        <w:ind w:firstLine="540"/>
        <w:jc w:val="both"/>
      </w:pPr>
      <w:r>
        <w:t>33. При проведении анализа состояния производства должны проверяться:</w:t>
      </w:r>
    </w:p>
    <w:p w:rsidR="00000000" w:rsidRDefault="007D0302">
      <w:pPr>
        <w:pStyle w:val="ConsPlusNormal"/>
        <w:ind w:firstLine="540"/>
        <w:jc w:val="both"/>
      </w:pPr>
      <w:r>
        <w:t>1) технологические процессы;</w:t>
      </w:r>
    </w:p>
    <w:p w:rsidR="00000000" w:rsidRDefault="007D0302">
      <w:pPr>
        <w:pStyle w:val="ConsPlusNormal"/>
        <w:ind w:firstLine="540"/>
        <w:jc w:val="both"/>
      </w:pPr>
      <w:r>
        <w:t>2) технологическая документация;</w:t>
      </w:r>
    </w:p>
    <w:p w:rsidR="00000000" w:rsidRDefault="007D0302">
      <w:pPr>
        <w:pStyle w:val="ConsPlusNormal"/>
        <w:ind w:firstLine="540"/>
        <w:jc w:val="both"/>
      </w:pPr>
      <w:r>
        <w:t>3) средства технологического оснащ</w:t>
      </w:r>
      <w:r>
        <w:t>ения;</w:t>
      </w:r>
    </w:p>
    <w:p w:rsidR="00000000" w:rsidRDefault="007D0302">
      <w:pPr>
        <w:pStyle w:val="ConsPlusNormal"/>
        <w:ind w:firstLine="540"/>
        <w:jc w:val="both"/>
      </w:pPr>
      <w:r>
        <w:t>4) технологические режимы;</w:t>
      </w:r>
    </w:p>
    <w:p w:rsidR="00000000" w:rsidRDefault="007D0302">
      <w:pPr>
        <w:pStyle w:val="ConsPlusNormal"/>
        <w:ind w:firstLine="540"/>
        <w:jc w:val="both"/>
      </w:pPr>
      <w:r>
        <w:t>5) управление средствами технологического оснащения;</w:t>
      </w:r>
    </w:p>
    <w:p w:rsidR="00000000" w:rsidRDefault="007D0302">
      <w:pPr>
        <w:pStyle w:val="ConsPlusNormal"/>
        <w:ind w:firstLine="540"/>
        <w:jc w:val="both"/>
      </w:pPr>
      <w:r>
        <w:t>6) управление метрологическим оборудованием;</w:t>
      </w:r>
    </w:p>
    <w:p w:rsidR="00000000" w:rsidRDefault="007D0302">
      <w:pPr>
        <w:pStyle w:val="ConsPlusNormal"/>
        <w:ind w:firstLine="540"/>
        <w:jc w:val="both"/>
      </w:pPr>
      <w:r>
        <w:t>7) методики испытаний и измерений;</w:t>
      </w:r>
    </w:p>
    <w:p w:rsidR="00000000" w:rsidRDefault="007D0302">
      <w:pPr>
        <w:pStyle w:val="ConsPlusNormal"/>
        <w:ind w:firstLine="540"/>
        <w:jc w:val="both"/>
      </w:pPr>
      <w:r>
        <w:t>8) порядок проведения контроля сырья и комплектующих изделий;</w:t>
      </w:r>
    </w:p>
    <w:p w:rsidR="00000000" w:rsidRDefault="007D0302">
      <w:pPr>
        <w:pStyle w:val="ConsPlusNormal"/>
        <w:ind w:firstLine="540"/>
        <w:jc w:val="both"/>
      </w:pPr>
      <w:r>
        <w:t>9) порядок проведения контроля продукции в процессе ее производства;</w:t>
      </w:r>
    </w:p>
    <w:p w:rsidR="00000000" w:rsidRDefault="007D0302">
      <w:pPr>
        <w:pStyle w:val="ConsPlusNormal"/>
        <w:ind w:firstLine="540"/>
        <w:jc w:val="both"/>
      </w:pPr>
      <w:r>
        <w:t>10) управление несоответствующей продукцией;</w:t>
      </w:r>
    </w:p>
    <w:p w:rsidR="00000000" w:rsidRDefault="007D0302">
      <w:pPr>
        <w:pStyle w:val="ConsPlusNormal"/>
        <w:ind w:firstLine="540"/>
        <w:jc w:val="both"/>
      </w:pPr>
      <w:r>
        <w:t>11) порядок работы с рекламациями.</w:t>
      </w:r>
    </w:p>
    <w:p w:rsidR="00000000" w:rsidRDefault="007D0302">
      <w:pPr>
        <w:pStyle w:val="ConsPlusNormal"/>
        <w:ind w:firstLine="540"/>
        <w:jc w:val="both"/>
      </w:pPr>
      <w:r>
        <w:t>34. Недостатки, выявленные в процессе проверки, классифицируются как существенные или несущественные несоот</w:t>
      </w:r>
      <w:r>
        <w:t>ветствия.</w:t>
      </w:r>
    </w:p>
    <w:p w:rsidR="00000000" w:rsidRDefault="007D0302">
      <w:pPr>
        <w:pStyle w:val="ConsPlusNormal"/>
        <w:ind w:firstLine="540"/>
        <w:jc w:val="both"/>
      </w:pPr>
      <w:r>
        <w:t>35. К существенным несоответствиям относятся:</w:t>
      </w:r>
    </w:p>
    <w:p w:rsidR="00000000" w:rsidRDefault="007D0302">
      <w:pPr>
        <w:pStyle w:val="ConsPlusNormal"/>
        <w:ind w:firstLine="540"/>
        <w:jc w:val="both"/>
      </w:pPr>
      <w:r>
        <w:t>1) отсутствие нормативной и технологической документации на продукцию;</w:t>
      </w:r>
    </w:p>
    <w:p w:rsidR="00000000" w:rsidRDefault="007D0302">
      <w:pPr>
        <w:pStyle w:val="ConsPlusNormal"/>
        <w:ind w:firstLine="540"/>
        <w:jc w:val="both"/>
      </w:pPr>
      <w:r>
        <w:t>2) отсутствие описания выполняемых операций с указанием средств технологического оснащения, точек и порядка контроля;</w:t>
      </w:r>
    </w:p>
    <w:p w:rsidR="00000000" w:rsidRDefault="007D0302">
      <w:pPr>
        <w:pStyle w:val="ConsPlusNormal"/>
        <w:ind w:firstLine="540"/>
        <w:jc w:val="both"/>
      </w:pPr>
      <w:r>
        <w:t>3) отсутств</w:t>
      </w:r>
      <w:r>
        <w:t>ие необходимых средств технического оснащения и средств контроля и испытаний;</w:t>
      </w:r>
    </w:p>
    <w:p w:rsidR="00000000" w:rsidRDefault="007D0302">
      <w:pPr>
        <w:pStyle w:val="ConsPlusNormal"/>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000000" w:rsidRDefault="007D0302">
      <w:pPr>
        <w:pStyle w:val="ConsPlusNormal"/>
        <w:ind w:firstLine="540"/>
        <w:jc w:val="both"/>
      </w:pPr>
      <w:r>
        <w:t>5) отсутствие документированных процедур кон</w:t>
      </w:r>
      <w:r>
        <w:t>троля, обеспечивающих стабильность характеристик продукции, или их невыполнение.</w:t>
      </w:r>
    </w:p>
    <w:p w:rsidR="00000000" w:rsidRDefault="007D0302">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000000" w:rsidRDefault="007D0302">
      <w:pPr>
        <w:pStyle w:val="ConsPlusNormal"/>
        <w:ind w:firstLine="540"/>
        <w:jc w:val="both"/>
      </w:pPr>
      <w:r>
        <w:t>37. При наличии одного или нескольких существенных несоответствий органи</w:t>
      </w:r>
      <w:r>
        <w:t>зация должна провести корректирующие мероприятия в сроки, согласованные с аккредитованным органом по сертификации.</w:t>
      </w:r>
    </w:p>
    <w:p w:rsidR="00000000" w:rsidRDefault="007D0302">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p>
    <w:p w:rsidR="00000000" w:rsidRDefault="007D0302">
      <w:pPr>
        <w:pStyle w:val="ConsPlusNormal"/>
        <w:ind w:firstLine="540"/>
        <w:jc w:val="both"/>
      </w:pPr>
      <w:r>
        <w:t xml:space="preserve">39. По результатам проверки </w:t>
      </w:r>
      <w:r>
        <w:t>составляется акт о результатах анализа состояния производства сертифицируемой продукции. В акте указываются:</w:t>
      </w:r>
    </w:p>
    <w:p w:rsidR="00000000" w:rsidRDefault="007D0302">
      <w:pPr>
        <w:pStyle w:val="ConsPlusNormal"/>
        <w:ind w:firstLine="540"/>
        <w:jc w:val="both"/>
      </w:pPr>
      <w:r>
        <w:t>1) результаты проверки;</w:t>
      </w:r>
    </w:p>
    <w:p w:rsidR="00000000" w:rsidRDefault="007D0302">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000000" w:rsidRDefault="007D0302">
      <w:pPr>
        <w:pStyle w:val="ConsPlusNormal"/>
        <w:ind w:firstLine="540"/>
        <w:jc w:val="both"/>
      </w:pPr>
      <w:r>
        <w:t>3) общая оценка с</w:t>
      </w:r>
      <w:r>
        <w:t>остояния производства;</w:t>
      </w:r>
    </w:p>
    <w:p w:rsidR="00000000" w:rsidRDefault="007D0302">
      <w:pPr>
        <w:pStyle w:val="ConsPlusNormal"/>
        <w:ind w:firstLine="540"/>
        <w:jc w:val="both"/>
      </w:pPr>
      <w:r>
        <w:t>4) необходимость и сроки выполнения корректирующих мероприятий.</w:t>
      </w:r>
    </w:p>
    <w:p w:rsidR="00000000" w:rsidRDefault="007D0302">
      <w:pPr>
        <w:pStyle w:val="ConsPlusNormal"/>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w:t>
      </w:r>
      <w:r>
        <w:t>товителю, продавцу).</w:t>
      </w:r>
    </w:p>
    <w:p w:rsidR="00000000" w:rsidRDefault="007D0302">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000000" w:rsidRDefault="007D0302">
      <w:pPr>
        <w:pStyle w:val="ConsPlusNormal"/>
        <w:ind w:firstLine="540"/>
        <w:jc w:val="both"/>
      </w:pPr>
      <w:r>
        <w:t>42. Аккредитованный орган по сертификации учитывает результаты анализа состояния производства наряду с протоколом испытаний (от</w:t>
      </w:r>
      <w:r>
        <w:t>четом об испытаниях) при принятии решения о возможности и об условиях выдачи сертификата.</w:t>
      </w:r>
    </w:p>
    <w:p w:rsidR="00000000" w:rsidRDefault="007D0302">
      <w:pPr>
        <w:pStyle w:val="ConsPlusNormal"/>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w:t>
      </w:r>
      <w:r>
        <w:t>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000000" w:rsidRDefault="007D0302">
      <w:pPr>
        <w:pStyle w:val="ConsPlusNormal"/>
        <w:ind w:firstLine="540"/>
        <w:jc w:val="both"/>
      </w:pPr>
      <w:r>
        <w:t>44. На основании решения о выдаче сертификата соответствия продукции требованиям пожарной безопасно</w:t>
      </w:r>
      <w:r>
        <w:t xml:space="preserve">сти аккредитованный орган по сертификации оформляет сертификат, регистрирует его в едином реестре в установленном </w:t>
      </w:r>
      <w:hyperlink r:id="rId398" w:tooltip="Решение Комиссии Таможенного союза от 18.06.2010 N 319 (ред. от 09.04.2013)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КонсультантПлюс}"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000000" w:rsidRDefault="007D0302">
      <w:pPr>
        <w:pStyle w:val="ConsPlusNormal"/>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w:t>
      </w:r>
      <w:r>
        <w:t>е об отказе в выдаче сертификата с указанием причин.</w:t>
      </w:r>
    </w:p>
    <w:p w:rsidR="00000000" w:rsidRDefault="007D0302">
      <w:pPr>
        <w:pStyle w:val="ConsPlusNormal"/>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399" w:tooltip="Федеральный закон от 27.12.2002 N 184-ФЗ (ред. от 05.04.2016) &quot;О техническом регулировании&quot;{КонсультантПлюс}" w:history="1">
        <w:r>
          <w:rPr>
            <w:color w:val="0000FF"/>
          </w:rPr>
          <w:t>законодательством</w:t>
        </w:r>
      </w:hyperlink>
      <w:r>
        <w:t xml:space="preserve"> Российской Федерации.</w:t>
      </w:r>
    </w:p>
    <w:p w:rsidR="00000000" w:rsidRDefault="007D0302">
      <w:pPr>
        <w:pStyle w:val="ConsPlusNormal"/>
        <w:ind w:firstLine="540"/>
        <w:jc w:val="both"/>
      </w:pPr>
      <w:r>
        <w:t>47. Сертификат соответствия продукции требованиям пожарной безопа</w:t>
      </w:r>
      <w:r>
        <w:t>сности может иметь приложение, содержащее перечень конкретных видов и типов продукции, на которые распространяется его действие.</w:t>
      </w:r>
    </w:p>
    <w:p w:rsidR="00000000" w:rsidRDefault="007D0302">
      <w:pPr>
        <w:pStyle w:val="ConsPlusNormal"/>
        <w:ind w:firstLine="540"/>
        <w:jc w:val="both"/>
      </w:pPr>
      <w:r>
        <w:t>48. Для продукции, выпускаемой серийно, срок действия сертификата соответствия продукции требованиям пожарной безопасности уста</w:t>
      </w:r>
      <w:r>
        <w:t>навливается для схем:</w:t>
      </w:r>
    </w:p>
    <w:p w:rsidR="00000000" w:rsidRDefault="007D0302">
      <w:pPr>
        <w:pStyle w:val="ConsPlusNormal"/>
        <w:ind w:firstLine="540"/>
        <w:jc w:val="both"/>
      </w:pPr>
      <w:r>
        <w:t>1) 2с - не более 1 года;</w:t>
      </w:r>
    </w:p>
    <w:p w:rsidR="00000000" w:rsidRDefault="007D0302">
      <w:pPr>
        <w:pStyle w:val="ConsPlusNormal"/>
        <w:ind w:firstLine="540"/>
        <w:jc w:val="both"/>
      </w:pPr>
      <w:r>
        <w:t>2) 3с - не более 3 лет;</w:t>
      </w:r>
    </w:p>
    <w:p w:rsidR="00000000" w:rsidRDefault="007D0302">
      <w:pPr>
        <w:pStyle w:val="ConsPlusNormal"/>
        <w:ind w:firstLine="540"/>
        <w:jc w:val="both"/>
      </w:pPr>
      <w:r>
        <w:t>3) 4с и 5с - не более 5 лет.</w:t>
      </w:r>
    </w:p>
    <w:p w:rsidR="00000000" w:rsidRDefault="007D0302">
      <w:pPr>
        <w:pStyle w:val="ConsPlusNormal"/>
        <w:ind w:firstLine="540"/>
        <w:jc w:val="both"/>
      </w:pPr>
      <w: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w:t>
      </w:r>
      <w:r>
        <w:t>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w:t>
      </w:r>
      <w:r>
        <w:t>сти. Если такой срок изготовителем не установлен, срок действия сертификата составляет 1 год.</w:t>
      </w:r>
    </w:p>
    <w:p w:rsidR="00000000" w:rsidRDefault="007D0302">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w:t>
      </w:r>
      <w:r>
        <w:t>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w:t>
      </w:r>
      <w:r>
        <w:t xml:space="preserve">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000000" w:rsidRDefault="007D0302">
      <w:pPr>
        <w:pStyle w:val="ConsPlusNormal"/>
        <w:ind w:firstLine="540"/>
        <w:jc w:val="both"/>
      </w:pPr>
      <w:r>
        <w:t>51. По истечении срока действия сертификата на серийно выпускаемую п</w:t>
      </w:r>
      <w:r>
        <w:t>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w:t>
      </w:r>
      <w:r>
        <w:t>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w:t>
      </w:r>
      <w:r>
        <w:t>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w:t>
      </w:r>
      <w:r>
        <w:t xml:space="preserve"> К запросу должен быть приложен оригинал ранее выданного сертификата соответствия.</w:t>
      </w:r>
    </w:p>
    <w:p w:rsidR="00000000" w:rsidRDefault="007D0302">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w:t>
      </w:r>
      <w:r>
        <w:t>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00000" w:rsidRDefault="007D0302">
      <w:pPr>
        <w:pStyle w:val="ConsPlusNormal"/>
        <w:ind w:firstLine="540"/>
        <w:jc w:val="both"/>
      </w:pPr>
      <w:r>
        <w:t>53. Инспекци</w:t>
      </w:r>
      <w:r>
        <w:t>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w:t>
      </w:r>
      <w:r>
        <w:t>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w:t>
      </w:r>
      <w:r>
        <w:t>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000000" w:rsidRDefault="007D0302">
      <w:pPr>
        <w:pStyle w:val="ConsPlusNormal"/>
        <w:ind w:firstLine="540"/>
        <w:jc w:val="both"/>
      </w:pPr>
      <w:r>
        <w:t xml:space="preserve">54. Инспекционный контроль за сертифицированной продукцией проводится при сроке действия сертификата более 1 </w:t>
      </w:r>
      <w:r>
        <w:t>года:</w:t>
      </w:r>
    </w:p>
    <w:p w:rsidR="00000000" w:rsidRDefault="007D0302">
      <w:pPr>
        <w:pStyle w:val="ConsPlusNormal"/>
        <w:ind w:firstLine="540"/>
        <w:jc w:val="both"/>
      </w:pPr>
      <w:r>
        <w:t>1) не более одного раза за период действия сертификата, выданного на срок до 2 лет включительно;</w:t>
      </w:r>
    </w:p>
    <w:p w:rsidR="00000000" w:rsidRDefault="007D0302">
      <w:pPr>
        <w:pStyle w:val="ConsPlusNormal"/>
        <w:ind w:firstLine="540"/>
        <w:jc w:val="both"/>
      </w:pPr>
      <w:r>
        <w:t>2) не менее двух раз за период действия сертификата, выданного на срок от 2 до 4 лет включительно;</w:t>
      </w:r>
    </w:p>
    <w:p w:rsidR="00000000" w:rsidRDefault="007D0302">
      <w:pPr>
        <w:pStyle w:val="ConsPlusNormal"/>
        <w:ind w:firstLine="540"/>
        <w:jc w:val="both"/>
      </w:pPr>
      <w:r>
        <w:t>3) не менее трех раз за период действия сертификата, в</w:t>
      </w:r>
      <w:r>
        <w:t>ыданного на срок более 4 лет.</w:t>
      </w:r>
    </w:p>
    <w:p w:rsidR="00000000" w:rsidRDefault="007D0302">
      <w:pPr>
        <w:pStyle w:val="ConsPlusNormal"/>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w:t>
      </w:r>
      <w:r>
        <w:t>и, наличие сертифицированной системы качества производства и стоимость проведения инспекционного контроля.</w:t>
      </w:r>
    </w:p>
    <w:p w:rsidR="00000000" w:rsidRDefault="007D0302">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w:t>
      </w:r>
      <w:r>
        <w:t xml:space="preserve"> выдаче сертификата.</w:t>
      </w:r>
    </w:p>
    <w:p w:rsidR="00000000" w:rsidRDefault="007D0302">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w:t>
      </w:r>
      <w:r>
        <w:t xml:space="preserve"> за качеством продукции, на которую выдан сертификат.</w:t>
      </w:r>
    </w:p>
    <w:p w:rsidR="00000000" w:rsidRDefault="007D0302">
      <w:pPr>
        <w:pStyle w:val="ConsPlusNormal"/>
        <w:ind w:firstLine="540"/>
        <w:jc w:val="both"/>
      </w:pPr>
      <w:r>
        <w:t>58. Инспекционный контроль, как правило, включает в себя:</w:t>
      </w:r>
    </w:p>
    <w:p w:rsidR="00000000" w:rsidRDefault="007D0302">
      <w:pPr>
        <w:pStyle w:val="ConsPlusNormal"/>
        <w:ind w:firstLine="540"/>
        <w:jc w:val="both"/>
      </w:pPr>
      <w:r>
        <w:t>1) анализ материалов сертификации продукции;</w:t>
      </w:r>
    </w:p>
    <w:p w:rsidR="00000000" w:rsidRDefault="007D0302">
      <w:pPr>
        <w:pStyle w:val="ConsPlusNormal"/>
        <w:ind w:firstLine="540"/>
        <w:jc w:val="both"/>
      </w:pPr>
      <w:r>
        <w:t>2) анализ поступающей информации о сертифицированной продукции;</w:t>
      </w:r>
    </w:p>
    <w:p w:rsidR="00000000" w:rsidRDefault="007D0302">
      <w:pPr>
        <w:pStyle w:val="ConsPlusNormal"/>
        <w:ind w:firstLine="540"/>
        <w:jc w:val="both"/>
      </w:pPr>
      <w:r>
        <w:t>3) проверку соответствия документов</w:t>
      </w:r>
      <w:r>
        <w:t xml:space="preserve"> на сертифицированную продукцию требованиям настоящего Федерального закона;</w:t>
      </w:r>
    </w:p>
    <w:p w:rsidR="00000000" w:rsidRDefault="007D0302">
      <w:pPr>
        <w:pStyle w:val="ConsPlusNormal"/>
        <w:ind w:firstLine="540"/>
        <w:jc w:val="both"/>
      </w:pPr>
      <w:r>
        <w:t>4) отбор и идентификацию образцов, проведение испытаний образцов и анализ полученных результатов;</w:t>
      </w:r>
    </w:p>
    <w:p w:rsidR="00000000" w:rsidRDefault="007D0302">
      <w:pPr>
        <w:pStyle w:val="ConsPlusNormal"/>
        <w:ind w:firstLine="540"/>
        <w:jc w:val="both"/>
      </w:pPr>
      <w:r>
        <w:t>5) проверку состояния производства, если это предусмотрено схемой сертификации;</w:t>
      </w:r>
    </w:p>
    <w:p w:rsidR="00000000" w:rsidRDefault="007D0302">
      <w:pPr>
        <w:pStyle w:val="ConsPlusNormal"/>
        <w:ind w:firstLine="540"/>
        <w:jc w:val="both"/>
      </w:pPr>
      <w:r>
        <w:t>6)</w:t>
      </w:r>
      <w:r>
        <w:t xml:space="preserve"> анализ результатов и решений, принятых по результатам контроля;</w:t>
      </w:r>
    </w:p>
    <w:p w:rsidR="00000000" w:rsidRDefault="007D0302">
      <w:pPr>
        <w:pStyle w:val="ConsPlusNormal"/>
        <w:ind w:firstLine="540"/>
        <w:jc w:val="both"/>
      </w:pPr>
      <w:r>
        <w:t>7) проверку корректирующих мероприятий по устранению ранее выявленных несоответствий;</w:t>
      </w:r>
    </w:p>
    <w:p w:rsidR="00000000" w:rsidRDefault="007D0302">
      <w:pPr>
        <w:pStyle w:val="ConsPlusNormal"/>
        <w:ind w:firstLine="540"/>
        <w:jc w:val="both"/>
      </w:pPr>
      <w:r>
        <w:t>8) проверку правильности маркировки продукции знаком обращения продукции на рынке;</w:t>
      </w:r>
    </w:p>
    <w:p w:rsidR="00000000" w:rsidRDefault="007D0302">
      <w:pPr>
        <w:pStyle w:val="ConsPlusNormal"/>
        <w:ind w:firstLine="540"/>
        <w:jc w:val="both"/>
      </w:pPr>
      <w:r>
        <w:t>9) анализ рекламаций н</w:t>
      </w:r>
      <w:r>
        <w:t>а сертифицированную продукцию.</w:t>
      </w:r>
    </w:p>
    <w:p w:rsidR="00000000" w:rsidRDefault="007D0302">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00000" w:rsidRDefault="007D0302">
      <w:pPr>
        <w:pStyle w:val="ConsPlusNormal"/>
        <w:ind w:firstLine="540"/>
        <w:jc w:val="both"/>
      </w:pPr>
      <w:r>
        <w:t>60. В качестве результатов испытаний, подтверждающих соответст</w:t>
      </w:r>
      <w:r>
        <w:t>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w:t>
      </w:r>
      <w:r>
        <w:t>о органа по сертификации по разработанной им программе и с соблюдением условий, необходимых для обеспечения достоверности результатов.</w:t>
      </w:r>
    </w:p>
    <w:p w:rsidR="00000000" w:rsidRDefault="007D0302">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присутств</w:t>
      </w:r>
      <w:r>
        <w:t>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w:t>
      </w:r>
      <w:r>
        <w:t>ифицированную продукцию.</w:t>
      </w:r>
    </w:p>
    <w:p w:rsidR="00000000" w:rsidRDefault="007D0302">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00000" w:rsidRDefault="007D0302">
      <w:pPr>
        <w:pStyle w:val="ConsPlusNormal"/>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000000" w:rsidRDefault="007D0302">
      <w:pPr>
        <w:pStyle w:val="ConsPlusNormal"/>
        <w:ind w:firstLine="540"/>
        <w:jc w:val="both"/>
      </w:pPr>
      <w:r>
        <w:t>64. Результаты инспекционного контроля оформляются актом о проведении инспекционного контроля.</w:t>
      </w:r>
    </w:p>
    <w:p w:rsidR="00000000" w:rsidRDefault="007D0302">
      <w:pPr>
        <w:pStyle w:val="ConsPlusNormal"/>
        <w:ind w:firstLine="540"/>
        <w:jc w:val="both"/>
      </w:pPr>
      <w:r>
        <w:t>65. В акте о проведении инспекци</w:t>
      </w:r>
      <w:r>
        <w:t>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000000" w:rsidRDefault="007D0302">
      <w:pPr>
        <w:pStyle w:val="ConsPlusNormal"/>
        <w:ind w:firstLine="540"/>
        <w:jc w:val="both"/>
      </w:pPr>
      <w:r>
        <w:t>66. При пров</w:t>
      </w:r>
      <w:r>
        <w:t>едении корректирующих мероприятий аккредитованный орган по сертификации:</w:t>
      </w:r>
    </w:p>
    <w:p w:rsidR="00000000" w:rsidRDefault="007D0302">
      <w:pPr>
        <w:pStyle w:val="ConsPlusNormal"/>
        <w:ind w:firstLine="540"/>
        <w:jc w:val="both"/>
      </w:pPr>
      <w:r>
        <w:t>1) приостанавливает действие сертификата соответствия требованиям настоящего Федерального закона;</w:t>
      </w:r>
    </w:p>
    <w:p w:rsidR="00000000" w:rsidRDefault="007D0302">
      <w:pPr>
        <w:pStyle w:val="ConsPlusNormal"/>
        <w:ind w:firstLine="540"/>
        <w:jc w:val="both"/>
      </w:pPr>
      <w:r>
        <w:t>2) информирует в установленном порядке органы государственного контроля (надзора) о п</w:t>
      </w:r>
      <w:r>
        <w:t>риостановлении или прекращении действия сертификата соответствия требованиям настоящего Федерального закона;</w:t>
      </w:r>
    </w:p>
    <w:p w:rsidR="00000000" w:rsidRDefault="007D0302">
      <w:pPr>
        <w:pStyle w:val="ConsPlusNormal"/>
        <w:ind w:firstLine="540"/>
        <w:jc w:val="both"/>
      </w:pPr>
      <w:r>
        <w:t>3) устанавливает срок выполнения изготовителем (продавцом) корректирующих мероприятий;</w:t>
      </w:r>
    </w:p>
    <w:p w:rsidR="00000000" w:rsidRDefault="007D0302">
      <w:pPr>
        <w:pStyle w:val="ConsPlusNormal"/>
        <w:ind w:firstLine="540"/>
        <w:jc w:val="both"/>
      </w:pPr>
      <w:r>
        <w:t>4) контролирует выполнение изготовителем (продавцом) коррект</w:t>
      </w:r>
      <w:r>
        <w:t>ирующих мероприятий.</w:t>
      </w:r>
    </w:p>
    <w:p w:rsidR="00000000" w:rsidRDefault="007D0302">
      <w:pPr>
        <w:pStyle w:val="ConsPlusNormal"/>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000000" w:rsidRDefault="007D0302">
      <w:pPr>
        <w:pStyle w:val="ConsPlusNormal"/>
        <w:ind w:firstLine="540"/>
        <w:jc w:val="both"/>
      </w:pPr>
      <w:r>
        <w:t>68. В случае невыполнения изготовителем (продавцом) корректи</w:t>
      </w:r>
      <w:r>
        <w:t>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000000" w:rsidRDefault="007D0302">
      <w:pPr>
        <w:pStyle w:val="ConsPlusNormal"/>
        <w:ind w:firstLine="540"/>
        <w:jc w:val="both"/>
      </w:pPr>
      <w:r>
        <w:t xml:space="preserve">69. Основаниями для рассмотрения вопроса о прекращении действия </w:t>
      </w:r>
      <w:r>
        <w:t>сертификата могут являться:</w:t>
      </w:r>
    </w:p>
    <w:p w:rsidR="00000000" w:rsidRDefault="007D0302">
      <w:pPr>
        <w:pStyle w:val="ConsPlusNormal"/>
        <w:ind w:firstLine="540"/>
        <w:jc w:val="both"/>
      </w:pPr>
      <w:r>
        <w:t>1) изменение конструкции (состава) и комплектности продукции;</w:t>
      </w:r>
    </w:p>
    <w:p w:rsidR="00000000" w:rsidRDefault="007D0302">
      <w:pPr>
        <w:pStyle w:val="ConsPlusNormal"/>
        <w:ind w:firstLine="540"/>
        <w:jc w:val="both"/>
      </w:pPr>
      <w:r>
        <w:t>2) изменение организации и (или) технологии производства;</w:t>
      </w:r>
    </w:p>
    <w:p w:rsidR="00000000" w:rsidRDefault="007D0302">
      <w:pPr>
        <w:pStyle w:val="ConsPlusNormal"/>
        <w:ind w:firstLine="540"/>
        <w:jc w:val="both"/>
      </w:pPr>
      <w:r>
        <w:t>3) изменение (невыполнение) требований технологии, методов контроля и испытаний, системы обеспечения качеств</w:t>
      </w:r>
      <w:r>
        <w:t>а;</w:t>
      </w:r>
    </w:p>
    <w:p w:rsidR="00000000" w:rsidRDefault="007D0302">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000000" w:rsidRDefault="007D0302">
      <w:pPr>
        <w:pStyle w:val="ConsPlusNormal"/>
        <w:ind w:firstLine="540"/>
        <w:jc w:val="both"/>
      </w:pPr>
      <w:r>
        <w:t>5) материалы дознаний по пожарам, результаты проверок, осуществляемых органами федерального государственного по</w:t>
      </w:r>
      <w:r>
        <w:t>жарного надзора и другими надзорными органами;</w:t>
      </w:r>
    </w:p>
    <w:p w:rsidR="00000000" w:rsidRDefault="007D0302">
      <w:pPr>
        <w:pStyle w:val="ConsPlusNormal"/>
        <w:jc w:val="both"/>
      </w:pPr>
      <w:r>
        <w:t xml:space="preserve">(в ред. Федерального </w:t>
      </w:r>
      <w:hyperlink r:id="rId4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6) отрицательные результаты инспекционного контроля сертифицированной продукции;</w:t>
      </w:r>
    </w:p>
    <w:p w:rsidR="00000000" w:rsidRDefault="007D0302">
      <w:pPr>
        <w:pStyle w:val="ConsPlusNormal"/>
        <w:ind w:firstLine="540"/>
        <w:jc w:val="both"/>
      </w:pPr>
      <w:r>
        <w:t>7) отказ от про</w:t>
      </w:r>
      <w:r>
        <w:t>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000000" w:rsidRDefault="007D0302">
      <w:pPr>
        <w:pStyle w:val="ConsPlusNormal"/>
        <w:ind w:firstLine="540"/>
        <w:jc w:val="both"/>
      </w:pPr>
      <w:r>
        <w:t>8) реорганизация юридического лица, в том числе преобразование (изменение организационно</w:t>
      </w:r>
      <w:r>
        <w:t>-правовой формы);</w:t>
      </w:r>
    </w:p>
    <w:p w:rsidR="00000000" w:rsidRDefault="007D0302">
      <w:pPr>
        <w:pStyle w:val="ConsPlusNormal"/>
        <w:ind w:firstLine="540"/>
        <w:jc w:val="both"/>
      </w:pPr>
      <w:r>
        <w:t>9) нарушение процедур сертификации, установленных настоящей статьей.</w:t>
      </w:r>
    </w:p>
    <w:p w:rsidR="00000000" w:rsidRDefault="007D0302">
      <w:pPr>
        <w:pStyle w:val="ConsPlusNormal"/>
        <w:jc w:val="both"/>
      </w:pPr>
      <w:r>
        <w:t xml:space="preserve">(п. 9 введен Федеральным </w:t>
      </w:r>
      <w:hyperlink r:id="rId4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7D0302">
      <w:pPr>
        <w:pStyle w:val="ConsPlusNormal"/>
        <w:ind w:firstLine="540"/>
        <w:jc w:val="both"/>
      </w:pPr>
      <w:r>
        <w:t>70. В случае, если путем корректирующих мероприятий</w:t>
      </w:r>
      <w:r>
        <w:t>,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w:t>
      </w:r>
      <w:r>
        <w:t>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w:t>
      </w:r>
      <w:r>
        <w:t>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000000" w:rsidRDefault="007D0302">
      <w:pPr>
        <w:pStyle w:val="ConsPlusNormal"/>
        <w:ind w:firstLine="540"/>
        <w:jc w:val="both"/>
      </w:pPr>
      <w:r>
        <w:t>71. В случае, если аккредитованный орган по сертификации принимает решение о приостановлении действия се</w:t>
      </w:r>
      <w:r>
        <w:t>ртификата, он указывает в решении выявленные недостатки и устанавливает сроки их устранения.</w:t>
      </w:r>
    </w:p>
    <w:p w:rsidR="00000000" w:rsidRDefault="007D0302">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000000" w:rsidRDefault="007D0302">
      <w:pPr>
        <w:pStyle w:val="ConsPlusNormal"/>
        <w:ind w:firstLine="540"/>
        <w:jc w:val="both"/>
      </w:pPr>
      <w:r>
        <w:t>73. Решение о приостановлении действия или о прекращен</w:t>
      </w:r>
      <w:r>
        <w:t>ии действия сертификата вручается под расписку или высылается по почте изготовителю (продавцу) в течение 7 дней.</w:t>
      </w:r>
    </w:p>
    <w:p w:rsidR="00000000" w:rsidRDefault="007D0302">
      <w:pPr>
        <w:pStyle w:val="ConsPlusNormal"/>
        <w:ind w:firstLine="540"/>
        <w:jc w:val="both"/>
      </w:pPr>
      <w:r>
        <w:t>74. Повторное представление на сертификацию продукции осуществляется в общем порядке.</w:t>
      </w:r>
    </w:p>
    <w:p w:rsidR="00000000" w:rsidRDefault="007D0302">
      <w:pPr>
        <w:pStyle w:val="ConsPlusNormal"/>
        <w:ind w:firstLine="540"/>
        <w:jc w:val="both"/>
      </w:pPr>
    </w:p>
    <w:p w:rsidR="00000000" w:rsidRDefault="007D0302">
      <w:pPr>
        <w:pStyle w:val="ConsPlusNormal"/>
        <w:ind w:firstLine="540"/>
        <w:jc w:val="both"/>
        <w:outlineLvl w:val="3"/>
      </w:pPr>
      <w:bookmarkStart w:id="27" w:name="Par2154"/>
      <w:bookmarkEnd w:id="27"/>
      <w:r>
        <w:t>Статья 148. Дополнительные требования, учитываемые при аккредитации органов по сертификации, испытательных лабораторий (центров)</w:t>
      </w:r>
    </w:p>
    <w:p w:rsidR="00000000" w:rsidRDefault="007D0302">
      <w:pPr>
        <w:pStyle w:val="ConsPlusNormal"/>
        <w:ind w:firstLine="540"/>
        <w:jc w:val="both"/>
      </w:pPr>
    </w:p>
    <w:p w:rsidR="00000000" w:rsidRDefault="007D0302">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w:t>
      </w:r>
      <w:r>
        <w:t>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w:t>
      </w:r>
      <w:r>
        <w:t>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w:t>
      </w:r>
      <w:r>
        <w:t>ельной лаборатории, допускается в случае, если:</w:t>
      </w:r>
    </w:p>
    <w:p w:rsidR="00000000" w:rsidRDefault="007D0302">
      <w:pPr>
        <w:pStyle w:val="ConsPlusNormal"/>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000000" w:rsidRDefault="007D0302">
      <w:pPr>
        <w:pStyle w:val="ConsPlusNormal"/>
        <w:ind w:firstLine="540"/>
        <w:jc w:val="both"/>
      </w:pPr>
      <w:r>
        <w:t>2) оборудование испытательной лабораторией используе</w:t>
      </w:r>
      <w:r>
        <w:t>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000000" w:rsidRDefault="007D0302">
      <w:pPr>
        <w:pStyle w:val="ConsPlusNormal"/>
        <w:ind w:firstLine="540"/>
        <w:jc w:val="both"/>
      </w:pPr>
      <w:r>
        <w:t>3) собственное оборудование испытательной лаборатории в период проведения испытаний временно неисправно или</w:t>
      </w:r>
      <w:r>
        <w:t xml:space="preserve"> находится в стадии прохождения им аттестации или проверки.</w:t>
      </w:r>
    </w:p>
    <w:p w:rsidR="00000000" w:rsidRDefault="007D0302">
      <w:pPr>
        <w:pStyle w:val="ConsPlusNormal"/>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w:t>
      </w:r>
      <w:r>
        <w:t xml:space="preserve">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000000" w:rsidRDefault="007D0302">
      <w:pPr>
        <w:pStyle w:val="ConsPlusNormal"/>
        <w:ind w:firstLine="540"/>
        <w:jc w:val="both"/>
      </w:pPr>
      <w:r>
        <w:t>3. Оборудование и средства изм</w:t>
      </w:r>
      <w:r>
        <w:t>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000000" w:rsidRDefault="007D0302">
      <w:pPr>
        <w:pStyle w:val="ConsPlusNormal"/>
        <w:ind w:firstLine="540"/>
        <w:jc w:val="both"/>
      </w:pPr>
      <w:r>
        <w:t>4. Организация, претендующая на аккредитацию в качестве органа по сертиф</w:t>
      </w:r>
      <w:r>
        <w:t>икации на соответствие требованиям настоящего Федерального закона, может быть аккредитована, если:</w:t>
      </w:r>
    </w:p>
    <w:p w:rsidR="00000000" w:rsidRDefault="007D0302">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000000" w:rsidRDefault="007D0302">
      <w:pPr>
        <w:pStyle w:val="ConsPlusNormal"/>
        <w:ind w:firstLine="540"/>
        <w:jc w:val="both"/>
      </w:pPr>
      <w:r>
        <w:t>2) в этой организации работают специалисты (эксперты),</w:t>
      </w:r>
      <w:r>
        <w:t xml:space="preserve">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000000" w:rsidRDefault="007D0302">
      <w:pPr>
        <w:pStyle w:val="ConsPlusNormal"/>
        <w:jc w:val="both"/>
      </w:pPr>
      <w:r>
        <w:t xml:space="preserve">(часть 4 в ред. Федерального </w:t>
      </w:r>
      <w:hyperlink r:id="rId4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w:t>
      </w:r>
      <w:r>
        <w:t>12 N 117-ФЗ)</w:t>
      </w:r>
    </w:p>
    <w:p w:rsidR="00000000" w:rsidRDefault="007D0302">
      <w:pPr>
        <w:pStyle w:val="ConsPlusNormal"/>
        <w:ind w:firstLine="540"/>
        <w:jc w:val="both"/>
      </w:pPr>
    </w:p>
    <w:p w:rsidR="00000000" w:rsidRDefault="007D0302">
      <w:pPr>
        <w:pStyle w:val="ConsPlusNormal"/>
        <w:ind w:firstLine="540"/>
        <w:jc w:val="both"/>
        <w:outlineLvl w:val="3"/>
      </w:pPr>
      <w:r>
        <w:t>Статья 149. Особенности подтверждения соответствия веществ и материалов требованиям пожарной безопасности</w:t>
      </w:r>
    </w:p>
    <w:p w:rsidR="00000000" w:rsidRDefault="007D0302">
      <w:pPr>
        <w:pStyle w:val="ConsPlusNormal"/>
        <w:ind w:firstLine="540"/>
        <w:jc w:val="both"/>
      </w:pPr>
    </w:p>
    <w:p w:rsidR="00000000" w:rsidRDefault="007D0302">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w:t>
      </w:r>
      <w:r>
        <w:t>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000000" w:rsidRDefault="007D0302">
      <w:pPr>
        <w:pStyle w:val="ConsPlusNormal"/>
        <w:ind w:firstLine="540"/>
        <w:jc w:val="both"/>
      </w:pPr>
    </w:p>
    <w:p w:rsidR="00000000" w:rsidRDefault="007D0302">
      <w:pPr>
        <w:pStyle w:val="ConsPlusNormal"/>
        <w:ind w:firstLine="540"/>
        <w:jc w:val="both"/>
        <w:outlineLvl w:val="3"/>
      </w:pPr>
      <w:r>
        <w:t>Статья 150. Особенности подтвер</w:t>
      </w:r>
      <w:r>
        <w:t>ждения соответствия средств огнезащиты</w:t>
      </w:r>
    </w:p>
    <w:p w:rsidR="00000000" w:rsidRDefault="007D0302">
      <w:pPr>
        <w:pStyle w:val="ConsPlusNormal"/>
        <w:ind w:firstLine="540"/>
        <w:jc w:val="both"/>
      </w:pPr>
    </w:p>
    <w:p w:rsidR="00000000" w:rsidRDefault="007D0302">
      <w:pPr>
        <w:pStyle w:val="ConsPlusNormal"/>
        <w:ind w:firstLine="540"/>
        <w:jc w:val="both"/>
      </w:pPr>
      <w:r>
        <w:t>1. Подтверждение соответствия средств огнезащиты осуществляется в форме сертификации.</w:t>
      </w:r>
    </w:p>
    <w:p w:rsidR="00000000" w:rsidRDefault="007D0302">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w:t>
      </w:r>
      <w:r>
        <w:t>х должны быть указаны основные показатели, область и способы применения средств огнезащиты.</w:t>
      </w:r>
    </w:p>
    <w:p w:rsidR="00000000" w:rsidRDefault="007D0302">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w:t>
      </w:r>
      <w:r>
        <w:t>зличные варианты их применения, описанные в сопроводительных документах.</w:t>
      </w:r>
    </w:p>
    <w:p w:rsidR="00000000" w:rsidRDefault="007D0302">
      <w:pPr>
        <w:pStyle w:val="ConsPlusNormal"/>
        <w:ind w:firstLine="540"/>
        <w:jc w:val="both"/>
      </w:pPr>
      <w:r>
        <w:t>4. В сертификате должны быть отражены следующие специальные характеристики средств огнезащиты:</w:t>
      </w:r>
    </w:p>
    <w:p w:rsidR="00000000" w:rsidRDefault="007D0302">
      <w:pPr>
        <w:pStyle w:val="ConsPlusNormal"/>
        <w:jc w:val="both"/>
      </w:pPr>
      <w:r>
        <w:t xml:space="preserve">(в ред. Федерального </w:t>
      </w:r>
      <w:hyperlink r:id="rId4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1) наименования средств огнезащиты;</w:t>
      </w:r>
    </w:p>
    <w:p w:rsidR="00000000" w:rsidRDefault="007D0302">
      <w:pPr>
        <w:pStyle w:val="ConsPlusNormal"/>
        <w:ind w:firstLine="540"/>
        <w:jc w:val="both"/>
      </w:pPr>
      <w:r>
        <w:t>2) значение огнезащитной эффективности, установленное при испытаниях;</w:t>
      </w:r>
    </w:p>
    <w:p w:rsidR="00000000" w:rsidRDefault="007D0302">
      <w:pPr>
        <w:pStyle w:val="ConsPlusNormal"/>
        <w:ind w:firstLine="540"/>
        <w:jc w:val="both"/>
      </w:pPr>
      <w:r>
        <w:t>3) виды, марки, толщина слоев грунтовых, декоративных</w:t>
      </w:r>
      <w:r>
        <w:t xml:space="preserve"> или атмосфероустойчивых покрытий, используемых в комбинации с данными средствами огнезащиты при сертификационных испытаниях;</w:t>
      </w:r>
    </w:p>
    <w:p w:rsidR="00000000" w:rsidRDefault="007D0302">
      <w:pPr>
        <w:pStyle w:val="ConsPlusNormal"/>
        <w:ind w:firstLine="540"/>
        <w:jc w:val="both"/>
      </w:pPr>
      <w:r>
        <w:t>4) толщина огнезащитного покрытия средств огнезащиты для установленной огнезащитной эффективности.</w:t>
      </w:r>
    </w:p>
    <w:p w:rsidR="00000000" w:rsidRDefault="007D0302">
      <w:pPr>
        <w:pStyle w:val="ConsPlusNormal"/>
        <w:ind w:firstLine="540"/>
        <w:jc w:val="both"/>
      </w:pPr>
      <w:r>
        <w:t>5. Маркировка средств огнезащит</w:t>
      </w:r>
      <w:r>
        <w:t>ы, наносимая производителями на продукцию, может содержать только сведения, подтвержденные при сертификации.</w:t>
      </w:r>
    </w:p>
    <w:p w:rsidR="00000000" w:rsidRDefault="007D0302">
      <w:pPr>
        <w:pStyle w:val="ConsPlusNormal"/>
        <w:ind w:firstLine="540"/>
        <w:jc w:val="both"/>
      </w:pPr>
    </w:p>
    <w:p w:rsidR="00000000" w:rsidRDefault="007D0302">
      <w:pPr>
        <w:pStyle w:val="ConsPlusTitle"/>
        <w:jc w:val="center"/>
        <w:outlineLvl w:val="1"/>
      </w:pPr>
      <w:r>
        <w:t>Раздел VIII. ЗАКЛЮЧИТЕЛЬНЫЕ ПОЛОЖЕНИЯ</w:t>
      </w:r>
    </w:p>
    <w:p w:rsidR="00000000" w:rsidRDefault="007D0302">
      <w:pPr>
        <w:pStyle w:val="ConsPlusNormal"/>
        <w:jc w:val="center"/>
      </w:pPr>
    </w:p>
    <w:p w:rsidR="00000000" w:rsidRDefault="007D0302">
      <w:pPr>
        <w:pStyle w:val="ConsPlusTitle"/>
        <w:jc w:val="center"/>
        <w:outlineLvl w:val="2"/>
      </w:pPr>
      <w:r>
        <w:t>Глава 34. ЗАКЛЮЧИТЕЛЬНЫЕ ПОЛОЖЕНИЯ</w:t>
      </w:r>
    </w:p>
    <w:p w:rsidR="00000000" w:rsidRDefault="007D0302">
      <w:pPr>
        <w:pStyle w:val="ConsPlusNormal"/>
        <w:jc w:val="center"/>
      </w:pP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КонсультантПлюс: примечание.</w:t>
      </w:r>
    </w:p>
    <w:p w:rsidR="00000000" w:rsidRDefault="007D0302">
      <w:pPr>
        <w:pStyle w:val="ConsPlusNormal"/>
        <w:ind w:firstLine="540"/>
        <w:jc w:val="both"/>
      </w:pPr>
      <w:r>
        <w:t>О применении статьи 151 см. Информационно</w:t>
      </w:r>
      <w:r>
        <w:t xml:space="preserve">е </w:t>
      </w:r>
      <w:hyperlink r:id="rId404" w:tooltip="Информационное письмо МЧС России от 19.07.2012 N 19-2-3-2855 &quot;О порядке применения отдельных положений Федерального закона от 22.07.2008 N 123-ФЗ &quot;Технический регламент о требованиях пожарной безопасности&quot; (в редакции Федерального закона от 10.07.2012 N 117-ФЗ)&quot;{КонсультантПлюс}" w:history="1">
        <w:r>
          <w:rPr>
            <w:color w:val="0000FF"/>
          </w:rPr>
          <w:t>письмо</w:t>
        </w:r>
      </w:hyperlink>
      <w:r>
        <w:t xml:space="preserve"> МЧС России от 19.07.2012 N 19-2-3-2855.</w:t>
      </w: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outlineLvl w:val="3"/>
      </w:pPr>
      <w:r>
        <w:t>Статья 151. Заключительные положения</w:t>
      </w:r>
    </w:p>
    <w:p w:rsidR="00000000" w:rsidRDefault="007D0302">
      <w:pPr>
        <w:pStyle w:val="ConsPlusNormal"/>
        <w:ind w:firstLine="540"/>
        <w:jc w:val="both"/>
      </w:pPr>
    </w:p>
    <w:p w:rsidR="00000000" w:rsidRDefault="007D0302">
      <w:pPr>
        <w:pStyle w:val="ConsPlusNormal"/>
        <w:ind w:firstLine="540"/>
        <w:jc w:val="both"/>
      </w:pPr>
      <w:r>
        <w:t>1. Со дня вступления в силу н</w:t>
      </w:r>
      <w:r>
        <w:t>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w:t>
      </w:r>
      <w:r>
        <w:t>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000000" w:rsidRDefault="007D0302">
      <w:pPr>
        <w:pStyle w:val="ConsPlusNormal"/>
        <w:ind w:firstLine="540"/>
        <w:jc w:val="both"/>
      </w:pPr>
      <w:r>
        <w:t>2. До дня вступлен</w:t>
      </w:r>
      <w:r>
        <w:t>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w:t>
      </w:r>
      <w:r>
        <w:t>ыполняющими функции иностранного изготовителя.</w:t>
      </w:r>
    </w:p>
    <w:p w:rsidR="00000000" w:rsidRDefault="007D0302">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w:t>
      </w:r>
      <w:r>
        <w:t>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000000" w:rsidRDefault="007D0302">
      <w:pPr>
        <w:pStyle w:val="ConsPlusNormal"/>
        <w:ind w:firstLine="540"/>
        <w:jc w:val="both"/>
      </w:pPr>
    </w:p>
    <w:p w:rsidR="00000000" w:rsidRDefault="007D0302">
      <w:pPr>
        <w:pStyle w:val="ConsPlusNormal"/>
        <w:ind w:firstLine="540"/>
        <w:jc w:val="both"/>
        <w:outlineLvl w:val="3"/>
      </w:pPr>
      <w:r>
        <w:t>Статья 152. Вступление в силу настоящего Фед</w:t>
      </w:r>
      <w:r>
        <w:t>ерального закона</w:t>
      </w:r>
    </w:p>
    <w:p w:rsidR="00000000" w:rsidRDefault="007D0302">
      <w:pPr>
        <w:pStyle w:val="ConsPlusNormal"/>
        <w:ind w:firstLine="540"/>
        <w:jc w:val="both"/>
      </w:pPr>
    </w:p>
    <w:p w:rsidR="00000000" w:rsidRDefault="007D0302">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000000" w:rsidRDefault="007D0302">
      <w:pPr>
        <w:pStyle w:val="ConsPlusNormal"/>
        <w:ind w:firstLine="540"/>
        <w:jc w:val="both"/>
      </w:pPr>
    </w:p>
    <w:p w:rsidR="00000000" w:rsidRDefault="007D0302">
      <w:pPr>
        <w:pStyle w:val="ConsPlusNormal"/>
        <w:jc w:val="right"/>
      </w:pPr>
      <w:r>
        <w:t>Президент</w:t>
      </w:r>
    </w:p>
    <w:p w:rsidR="00000000" w:rsidRDefault="007D0302">
      <w:pPr>
        <w:pStyle w:val="ConsPlusNormal"/>
        <w:jc w:val="right"/>
      </w:pPr>
      <w:r>
        <w:t>Российской Федерации</w:t>
      </w:r>
    </w:p>
    <w:p w:rsidR="00000000" w:rsidRDefault="007D0302">
      <w:pPr>
        <w:pStyle w:val="ConsPlusNormal"/>
        <w:jc w:val="right"/>
      </w:pPr>
      <w:r>
        <w:t>Д.МЕДВЕДЕВ</w:t>
      </w:r>
    </w:p>
    <w:p w:rsidR="00000000" w:rsidRDefault="007D0302">
      <w:pPr>
        <w:pStyle w:val="ConsPlusNormal"/>
      </w:pPr>
      <w:r>
        <w:t>Москва, Кремль</w:t>
      </w:r>
    </w:p>
    <w:p w:rsidR="00000000" w:rsidRDefault="007D0302">
      <w:pPr>
        <w:pStyle w:val="ConsPlusNormal"/>
      </w:pPr>
      <w:r>
        <w:t>22 июля 2008 года</w:t>
      </w:r>
    </w:p>
    <w:p w:rsidR="00000000" w:rsidRDefault="007D0302">
      <w:pPr>
        <w:pStyle w:val="ConsPlusNormal"/>
      </w:pPr>
      <w:r>
        <w:t>N 123-ФЗ</w:t>
      </w:r>
    </w:p>
    <w:p w:rsidR="00000000" w:rsidRDefault="007D0302">
      <w:pPr>
        <w:pStyle w:val="ConsPlusNormal"/>
      </w:pPr>
    </w:p>
    <w:p w:rsidR="00000000" w:rsidRDefault="007D0302">
      <w:pPr>
        <w:pStyle w:val="ConsPlusNormal"/>
      </w:pPr>
    </w:p>
    <w:p w:rsidR="00000000" w:rsidRDefault="007D0302">
      <w:pPr>
        <w:pStyle w:val="ConsPlusNormal"/>
        <w:ind w:firstLine="540"/>
        <w:jc w:val="both"/>
      </w:pPr>
    </w:p>
    <w:p w:rsidR="00000000" w:rsidRDefault="007D0302">
      <w:pPr>
        <w:pStyle w:val="ConsPlusNormal"/>
        <w:ind w:firstLine="540"/>
        <w:jc w:val="both"/>
      </w:pPr>
    </w:p>
    <w:p w:rsidR="00000000" w:rsidRDefault="007D0302">
      <w:pPr>
        <w:pStyle w:val="ConsPlusNormal"/>
        <w:ind w:firstLine="540"/>
        <w:jc w:val="both"/>
      </w:pPr>
    </w:p>
    <w:p w:rsidR="00000000" w:rsidRDefault="007D0302">
      <w:pPr>
        <w:pStyle w:val="ConsPlusNormal"/>
        <w:jc w:val="right"/>
        <w:outlineLvl w:val="0"/>
      </w:pPr>
      <w:r>
        <w:t>Приложение</w:t>
      </w:r>
    </w:p>
    <w:p w:rsidR="00000000" w:rsidRDefault="007D0302">
      <w:pPr>
        <w:pStyle w:val="ConsPlusNormal"/>
        <w:jc w:val="right"/>
      </w:pPr>
      <w:r>
        <w:t>к Федеральному закону</w:t>
      </w:r>
    </w:p>
    <w:p w:rsidR="00000000" w:rsidRDefault="007D0302">
      <w:pPr>
        <w:pStyle w:val="ConsPlusNormal"/>
        <w:jc w:val="right"/>
      </w:pPr>
      <w:r>
        <w:t>"Технический регламент о требованиях</w:t>
      </w:r>
    </w:p>
    <w:p w:rsidR="00000000" w:rsidRDefault="007D0302">
      <w:pPr>
        <w:pStyle w:val="ConsPlusNormal"/>
        <w:jc w:val="right"/>
      </w:pPr>
      <w:r>
        <w:t>пожарной безопасности"</w:t>
      </w:r>
    </w:p>
    <w:p w:rsidR="00000000" w:rsidRDefault="007D0302">
      <w:pPr>
        <w:pStyle w:val="ConsPlusNormal"/>
        <w:jc w:val="center"/>
      </w:pPr>
    </w:p>
    <w:p w:rsidR="00000000" w:rsidRDefault="007D0302">
      <w:pPr>
        <w:pStyle w:val="ConsPlusNormal"/>
        <w:jc w:val="center"/>
      </w:pPr>
      <w:r>
        <w:t>Список изменяющих документов</w:t>
      </w:r>
    </w:p>
    <w:p w:rsidR="00000000" w:rsidRDefault="007D0302">
      <w:pPr>
        <w:pStyle w:val="ConsPlusNormal"/>
        <w:jc w:val="center"/>
      </w:pPr>
      <w:r>
        <w:t xml:space="preserve">(в ред. Федерального </w:t>
      </w:r>
      <w:hyperlink r:id="rId40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jc w:val="center"/>
        <w:outlineLvl w:val="1"/>
      </w:pPr>
      <w:r>
        <w:t>Таблица 1</w:t>
      </w:r>
    </w:p>
    <w:p w:rsidR="00000000" w:rsidRDefault="007D0302">
      <w:pPr>
        <w:pStyle w:val="ConsPlusNormal"/>
        <w:jc w:val="right"/>
      </w:pPr>
    </w:p>
    <w:p w:rsidR="00000000" w:rsidRDefault="007D0302">
      <w:pPr>
        <w:pStyle w:val="ConsPlusNormal"/>
        <w:jc w:val="center"/>
      </w:pPr>
      <w:bookmarkStart w:id="28" w:name="Par2223"/>
      <w:bookmarkEnd w:id="28"/>
      <w:r>
        <w:t>Перечень показателей, необх</w:t>
      </w:r>
      <w:r>
        <w:t>одимых для оценки</w:t>
      </w:r>
    </w:p>
    <w:p w:rsidR="00000000" w:rsidRDefault="007D0302">
      <w:pPr>
        <w:pStyle w:val="ConsPlusNormal"/>
        <w:jc w:val="center"/>
      </w:pPr>
      <w:r>
        <w:t>пожарной опасности веществ и материалов в зависимости</w:t>
      </w:r>
    </w:p>
    <w:p w:rsidR="00000000" w:rsidRDefault="007D0302">
      <w:pPr>
        <w:pStyle w:val="ConsPlusNormal"/>
        <w:jc w:val="center"/>
      </w:pPr>
      <w:r>
        <w:t>от их агрегатного состояния</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000000">
        <w:tc>
          <w:tcPr>
            <w:tcW w:w="363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Пыли</w:t>
            </w:r>
          </w:p>
        </w:tc>
      </w:tr>
      <w:tr w:rsidR="00000000">
        <w:tc>
          <w:tcPr>
            <w:tcW w:w="363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bl>
    <w:p w:rsidR="00000000" w:rsidRDefault="007D0302">
      <w:pPr>
        <w:pStyle w:val="ConsPlusNormal"/>
        <w:ind w:firstLine="540"/>
        <w:jc w:val="both"/>
      </w:pPr>
    </w:p>
    <w:p w:rsidR="00000000" w:rsidRDefault="007D0302">
      <w:pPr>
        <w:pStyle w:val="ConsPlusNormal"/>
        <w:ind w:firstLine="540"/>
        <w:jc w:val="both"/>
      </w:pPr>
      <w:r>
        <w:t>Примечания: 1. Знак "+" обозначает, что показатель необходимо применять.</w:t>
      </w:r>
    </w:p>
    <w:p w:rsidR="00000000" w:rsidRDefault="007D0302">
      <w:pPr>
        <w:pStyle w:val="ConsPlusNormal"/>
        <w:ind w:firstLine="540"/>
        <w:jc w:val="both"/>
      </w:pPr>
      <w:r>
        <w:t>2. Знак "-" обозначает, что показатель не применяется.</w:t>
      </w:r>
    </w:p>
    <w:p w:rsidR="00000000" w:rsidRDefault="007D0302">
      <w:pPr>
        <w:pStyle w:val="ConsPlusNormal"/>
        <w:ind w:firstLine="540"/>
        <w:jc w:val="both"/>
      </w:pPr>
    </w:p>
    <w:p w:rsidR="00000000" w:rsidRDefault="007D0302">
      <w:pPr>
        <w:pStyle w:val="ConsPlusNormal"/>
        <w:jc w:val="center"/>
        <w:outlineLvl w:val="1"/>
      </w:pPr>
      <w:r>
        <w:t>Таблица 2</w:t>
      </w:r>
    </w:p>
    <w:p w:rsidR="00000000" w:rsidRDefault="007D0302">
      <w:pPr>
        <w:pStyle w:val="ConsPlusNormal"/>
        <w:jc w:val="right"/>
      </w:pPr>
    </w:p>
    <w:p w:rsidR="00000000" w:rsidRDefault="007D0302">
      <w:pPr>
        <w:pStyle w:val="ConsPlusNormal"/>
        <w:jc w:val="center"/>
      </w:pPr>
      <w:bookmarkStart w:id="29" w:name="Par2419"/>
      <w:bookmarkEnd w:id="29"/>
      <w:r>
        <w:t>Классификация горючих строительных материалов</w:t>
      </w:r>
    </w:p>
    <w:p w:rsidR="00000000" w:rsidRDefault="007D0302">
      <w:pPr>
        <w:pStyle w:val="ConsPlusNormal"/>
        <w:jc w:val="center"/>
      </w:pPr>
      <w:r>
        <w:t>по значению показателя токсичности продуктов горения</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000000">
        <w:tc>
          <w:tcPr>
            <w:tcW w:w="286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w:t>
            </w:r>
            <w:r>
              <w:t>асс опасности</w:t>
            </w:r>
          </w:p>
        </w:tc>
        <w:tc>
          <w:tcPr>
            <w:tcW w:w="6098" w:type="dxa"/>
            <w:gridSpan w:val="4"/>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Показатель токсичности продуктов горения в зависимости от времени экспозиции</w:t>
            </w:r>
          </w:p>
        </w:tc>
      </w:tr>
      <w:tr w:rsidR="00000000">
        <w:tc>
          <w:tcPr>
            <w:tcW w:w="286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5 минут</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15 минут</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30 минут</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60 минут</w:t>
            </w:r>
          </w:p>
        </w:tc>
      </w:tr>
      <w:tr w:rsidR="00000000">
        <w:tc>
          <w:tcPr>
            <w:tcW w:w="286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Малоопасные</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210</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150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120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90</w:t>
            </w:r>
          </w:p>
        </w:tc>
      </w:tr>
      <w:tr w:rsidR="00000000">
        <w:tc>
          <w:tcPr>
            <w:tcW w:w="286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Умеренноопасные</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70, но не более 210</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150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40, но не более 120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30, но не более 90</w:t>
            </w:r>
          </w:p>
        </w:tc>
      </w:tr>
      <w:tr w:rsidR="00000000">
        <w:tc>
          <w:tcPr>
            <w:tcW w:w="286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Высокоопасные</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25, но не более 70</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17, но не более 50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13, но не более 40</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 но не более 30</w:t>
            </w:r>
          </w:p>
        </w:tc>
      </w:tr>
      <w:tr w:rsidR="00000000">
        <w:tc>
          <w:tcPr>
            <w:tcW w:w="286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both"/>
            </w:pPr>
            <w:r>
              <w:t>Чрезвычайно опасные</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25</w:t>
            </w:r>
          </w:p>
        </w:tc>
        <w:tc>
          <w:tcPr>
            <w:tcW w:w="148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17</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13</w:t>
            </w:r>
          </w:p>
        </w:tc>
        <w:tc>
          <w:tcPr>
            <w:tcW w:w="156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10</w:t>
            </w:r>
          </w:p>
        </w:tc>
      </w:tr>
    </w:tbl>
    <w:p w:rsidR="00000000" w:rsidRDefault="007D0302">
      <w:pPr>
        <w:pStyle w:val="ConsPlusNormal"/>
        <w:ind w:firstLine="540"/>
        <w:jc w:val="both"/>
      </w:pPr>
    </w:p>
    <w:p w:rsidR="00000000" w:rsidRDefault="007D0302">
      <w:pPr>
        <w:pStyle w:val="ConsPlusNormal"/>
        <w:jc w:val="center"/>
        <w:outlineLvl w:val="1"/>
      </w:pPr>
      <w:r>
        <w:t>Таблица 3</w:t>
      </w:r>
    </w:p>
    <w:p w:rsidR="00000000" w:rsidRDefault="007D0302">
      <w:pPr>
        <w:pStyle w:val="ConsPlusNormal"/>
        <w:jc w:val="right"/>
      </w:pPr>
    </w:p>
    <w:p w:rsidR="00000000" w:rsidRDefault="007D0302">
      <w:pPr>
        <w:pStyle w:val="ConsPlusNormal"/>
        <w:jc w:val="center"/>
      </w:pPr>
      <w:bookmarkStart w:id="30" w:name="Par2451"/>
      <w:bookmarkEnd w:id="30"/>
      <w:r>
        <w:t>Классы пожарной опасности строительных материалов</w:t>
      </w:r>
    </w:p>
    <w:p w:rsidR="00000000" w:rsidRDefault="007D0302">
      <w:pPr>
        <w:pStyle w:val="ConsPlusNormal"/>
        <w:jc w:val="center"/>
      </w:pPr>
    </w:p>
    <w:p w:rsidR="00000000" w:rsidRDefault="007D0302">
      <w:pPr>
        <w:pStyle w:val="ConsPlusNormal"/>
        <w:jc w:val="center"/>
      </w:pPr>
      <w:r>
        <w:t xml:space="preserve">(в ред. Федерального </w:t>
      </w:r>
      <w:hyperlink r:id="rId4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000000">
        <w:tc>
          <w:tcPr>
            <w:tcW w:w="3448"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пожарной опасности строите</w:t>
            </w:r>
            <w:r>
              <w:t>льных материалов в зависимости от групп</w:t>
            </w:r>
          </w:p>
        </w:tc>
      </w:tr>
      <w:tr w:rsidR="00000000">
        <w:tc>
          <w:tcPr>
            <w:tcW w:w="3448"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КМ0</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КМ4</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КМ5</w:t>
            </w:r>
          </w:p>
        </w:tc>
      </w:tr>
      <w:tr w:rsidR="00000000">
        <w:tc>
          <w:tcPr>
            <w:tcW w:w="3448"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Горючесть</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НГ</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Г3</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Г4</w:t>
            </w:r>
          </w:p>
        </w:tc>
      </w:tr>
      <w:tr w:rsidR="00000000">
        <w:tc>
          <w:tcPr>
            <w:tcW w:w="3448"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Воспламеняемость</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В2</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В3</w:t>
            </w:r>
          </w:p>
        </w:tc>
      </w:tr>
      <w:tr w:rsidR="00000000">
        <w:tc>
          <w:tcPr>
            <w:tcW w:w="3448"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Д3</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Д3</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Д3</w:t>
            </w:r>
          </w:p>
        </w:tc>
      </w:tr>
      <w:tr w:rsidR="00000000">
        <w:tc>
          <w:tcPr>
            <w:tcW w:w="3448"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Токсичность</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Т3</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Т4</w:t>
            </w:r>
          </w:p>
        </w:tc>
      </w:tr>
      <w:tr w:rsidR="00000000">
        <w:tc>
          <w:tcPr>
            <w:tcW w:w="3448"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РП2</w:t>
            </w:r>
          </w:p>
        </w:tc>
        <w:tc>
          <w:tcPr>
            <w:tcW w:w="89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РП2</w:t>
            </w:r>
          </w:p>
        </w:tc>
        <w:tc>
          <w:tcPr>
            <w:tcW w:w="9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РП4</w:t>
            </w:r>
          </w:p>
        </w:tc>
      </w:tr>
    </w:tbl>
    <w:p w:rsidR="00000000" w:rsidRDefault="007D0302">
      <w:pPr>
        <w:pStyle w:val="ConsPlusNormal"/>
        <w:jc w:val="both"/>
      </w:pPr>
    </w:p>
    <w:p w:rsidR="00000000" w:rsidRDefault="007D0302">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22" w:tooltip="Перечень показателей, необходимых для оценки" w:history="1">
        <w:r>
          <w:rPr>
            <w:color w:val="0000FF"/>
          </w:rPr>
          <w:t>таблицей 27</w:t>
        </w:r>
      </w:hyperlink>
      <w:r>
        <w:t xml:space="preserve"> настоящего приложения.</w:t>
      </w:r>
    </w:p>
    <w:p w:rsidR="00000000" w:rsidRDefault="007D0302">
      <w:pPr>
        <w:pStyle w:val="ConsPlusNormal"/>
        <w:ind w:firstLine="540"/>
        <w:jc w:val="both"/>
      </w:pPr>
    </w:p>
    <w:p w:rsidR="00000000" w:rsidRDefault="007D0302">
      <w:pPr>
        <w:pStyle w:val="ConsPlusNormal"/>
        <w:jc w:val="center"/>
        <w:outlineLvl w:val="1"/>
      </w:pPr>
      <w:r>
        <w:t>Таблица 4</w:t>
      </w:r>
    </w:p>
    <w:p w:rsidR="00000000" w:rsidRDefault="007D0302">
      <w:pPr>
        <w:pStyle w:val="ConsPlusNormal"/>
        <w:jc w:val="right"/>
      </w:pPr>
    </w:p>
    <w:p w:rsidR="00000000" w:rsidRDefault="007D0302">
      <w:pPr>
        <w:pStyle w:val="ConsPlusNormal"/>
        <w:jc w:val="center"/>
      </w:pPr>
      <w:bookmarkStart w:id="31" w:name="Par2503"/>
      <w:bookmarkEnd w:id="31"/>
      <w:r>
        <w:t>Степень защиты пожарозащищенного электрооборудования</w:t>
      </w:r>
    </w:p>
    <w:p w:rsidR="00000000" w:rsidRDefault="007D0302">
      <w:pPr>
        <w:pStyle w:val="ConsPlusNormal"/>
        <w:jc w:val="center"/>
      </w:pPr>
      <w:r>
        <w:t>от внешних твердых предметов</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Краткое описание степени защиты</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нет защиты</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внешних твердых предметов диаметром 50 и более миллиметров</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внешних твердых предметов диаметром 12,5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внешних твердых предметов диаметром 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внешних твердых предм</w:t>
            </w:r>
            <w:r>
              <w:t>етов диаметром 1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000000">
        <w:tc>
          <w:tcPr>
            <w:tcW w:w="141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пыленепроницаемо; защищено от проникновения пыли</w:t>
            </w:r>
          </w:p>
        </w:tc>
      </w:tr>
    </w:tbl>
    <w:p w:rsidR="00000000" w:rsidRDefault="007D0302">
      <w:pPr>
        <w:pStyle w:val="ConsPlusNormal"/>
        <w:ind w:firstLine="540"/>
        <w:jc w:val="both"/>
      </w:pPr>
    </w:p>
    <w:p w:rsidR="00000000" w:rsidRDefault="007D0302">
      <w:pPr>
        <w:pStyle w:val="ConsPlusNormal"/>
        <w:jc w:val="center"/>
        <w:outlineLvl w:val="1"/>
      </w:pPr>
      <w:r>
        <w:t>Таблица 5</w:t>
      </w:r>
    </w:p>
    <w:p w:rsidR="00000000" w:rsidRDefault="007D0302">
      <w:pPr>
        <w:pStyle w:val="ConsPlusNormal"/>
        <w:ind w:firstLine="540"/>
        <w:jc w:val="both"/>
      </w:pPr>
    </w:p>
    <w:p w:rsidR="00000000" w:rsidRDefault="007D0302">
      <w:pPr>
        <w:pStyle w:val="ConsPlusNormal"/>
        <w:jc w:val="center"/>
      </w:pPr>
      <w:bookmarkStart w:id="32" w:name="Par2525"/>
      <w:bookmarkEnd w:id="32"/>
      <w:r>
        <w:t>Степень защиты пожарозащищенного электрооборудования</w:t>
      </w:r>
    </w:p>
    <w:p w:rsidR="00000000" w:rsidRDefault="007D0302">
      <w:pPr>
        <w:pStyle w:val="ConsPlusNormal"/>
        <w:jc w:val="center"/>
      </w:pPr>
      <w:r>
        <w:t>от проникновения воды</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Краткое описание степени защиты</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нет защиты</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вертикально падающих капель воды</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вертикально падающих капель воды, когда оболочка отклонена на угол не более 15 градусов</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воды, падающей в виде дождя под углом не более 60 градусов</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сплошного обрызгивания любого направления</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водяных ст</w:t>
            </w:r>
            <w:r>
              <w:t>руй из сопла с внутренним диаметром 6,3 миллиметра</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водяных струй из сопла с внутренним диаметром 12,5 миллиметра</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воздействия при погружении в воду не более чем на 30 минут</w:t>
            </w:r>
          </w:p>
        </w:tc>
      </w:tr>
      <w:tr w:rsidR="00000000">
        <w:tc>
          <w:tcPr>
            <w:tcW w:w="111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защищено от воздействия при погружении в воду более</w:t>
            </w:r>
            <w:r>
              <w:t xml:space="preserve"> чем на 30 минут</w:t>
            </w:r>
          </w:p>
        </w:tc>
      </w:tr>
    </w:tbl>
    <w:p w:rsidR="00000000" w:rsidRDefault="007D0302">
      <w:pPr>
        <w:pStyle w:val="ConsPlusNormal"/>
        <w:jc w:val="right"/>
      </w:pPr>
    </w:p>
    <w:p w:rsidR="00000000" w:rsidRDefault="007D0302">
      <w:pPr>
        <w:pStyle w:val="ConsPlusNormal"/>
        <w:jc w:val="right"/>
        <w:sectPr w:rsidR="00000000">
          <w:headerReference w:type="default" r:id="rId407"/>
          <w:footerReference w:type="default" r:id="rId408"/>
          <w:pgSz w:w="11906" w:h="16838"/>
          <w:pgMar w:top="1440" w:right="566" w:bottom="1440" w:left="1133" w:header="0" w:footer="0" w:gutter="0"/>
          <w:cols w:space="720"/>
          <w:noEndnote/>
        </w:sectPr>
      </w:pPr>
    </w:p>
    <w:p w:rsidR="00000000" w:rsidRDefault="007D0302">
      <w:pPr>
        <w:pStyle w:val="ConsPlusNormal"/>
        <w:jc w:val="center"/>
        <w:outlineLvl w:val="1"/>
      </w:pPr>
      <w:r>
        <w:t>Таблица 6</w:t>
      </w:r>
    </w:p>
    <w:p w:rsidR="00000000" w:rsidRDefault="007D0302">
      <w:pPr>
        <w:pStyle w:val="ConsPlusNormal"/>
        <w:jc w:val="right"/>
      </w:pPr>
    </w:p>
    <w:p w:rsidR="00000000" w:rsidRDefault="007D0302">
      <w:pPr>
        <w:pStyle w:val="ConsPlusNormal"/>
        <w:jc w:val="center"/>
      </w:pPr>
      <w:bookmarkStart w:id="33" w:name="Par2551"/>
      <w:bookmarkEnd w:id="33"/>
      <w:r>
        <w:t>Порядок определения класса пожарной опасности</w:t>
      </w:r>
    </w:p>
    <w:p w:rsidR="00000000" w:rsidRDefault="007D0302">
      <w:pPr>
        <w:pStyle w:val="ConsPlusNormal"/>
        <w:jc w:val="center"/>
      </w:pPr>
      <w:r>
        <w:t>строительных конструкций</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68"/>
        <w:gridCol w:w="1924"/>
        <w:gridCol w:w="2212"/>
        <w:gridCol w:w="2440"/>
        <w:gridCol w:w="1660"/>
        <w:gridCol w:w="1660"/>
        <w:gridCol w:w="2524"/>
        <w:gridCol w:w="2452"/>
      </w:tblGrid>
      <w:tr w:rsidR="00000000">
        <w:tc>
          <w:tcPr>
            <w:tcW w:w="1768"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Наличие</w:t>
            </w:r>
          </w:p>
        </w:tc>
        <w:tc>
          <w:tcPr>
            <w:tcW w:w="6636"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Допускаемые характеристики пожарной опасности поврежденного материала+</w:t>
            </w:r>
          </w:p>
        </w:tc>
      </w:tr>
      <w:tr w:rsidR="00000000">
        <w:tc>
          <w:tcPr>
            <w:tcW w:w="1768"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92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горения</w:t>
            </w:r>
          </w:p>
        </w:tc>
        <w:tc>
          <w:tcPr>
            <w:tcW w:w="6636"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w:t>
            </w:r>
          </w:p>
        </w:tc>
      </w:tr>
      <w:tr w:rsidR="00000000">
        <w:tc>
          <w:tcPr>
            <w:tcW w:w="1768"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92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21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44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66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горючести</w:t>
            </w:r>
          </w:p>
        </w:tc>
        <w:tc>
          <w:tcPr>
            <w:tcW w:w="25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дымообразующей способности</w:t>
            </w:r>
          </w:p>
        </w:tc>
      </w:tr>
      <w:tr w:rsidR="00000000">
        <w:tc>
          <w:tcPr>
            <w:tcW w:w="176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К0</w:t>
            </w:r>
          </w:p>
        </w:tc>
        <w:tc>
          <w:tcPr>
            <w:tcW w:w="19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0</w:t>
            </w:r>
          </w:p>
        </w:tc>
        <w:tc>
          <w:tcPr>
            <w:tcW w:w="221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0</w:t>
            </w:r>
          </w:p>
        </w:tc>
        <w:tc>
          <w:tcPr>
            <w:tcW w:w="244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25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24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r>
      <w:tr w:rsidR="00000000">
        <w:tc>
          <w:tcPr>
            <w:tcW w:w="176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К1</w:t>
            </w:r>
          </w:p>
        </w:tc>
        <w:tc>
          <w:tcPr>
            <w:tcW w:w="19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40</w:t>
            </w:r>
          </w:p>
        </w:tc>
        <w:tc>
          <w:tcPr>
            <w:tcW w:w="221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25</w:t>
            </w:r>
          </w:p>
        </w:tc>
        <w:tc>
          <w:tcPr>
            <w:tcW w:w="244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Г2+</w:t>
            </w:r>
          </w:p>
        </w:tc>
        <w:tc>
          <w:tcPr>
            <w:tcW w:w="25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В2+</w:t>
            </w:r>
          </w:p>
        </w:tc>
        <w:tc>
          <w:tcPr>
            <w:tcW w:w="24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К2</w:t>
            </w:r>
          </w:p>
        </w:tc>
        <w:tc>
          <w:tcPr>
            <w:tcW w:w="19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40, но не более 80</w:t>
            </w:r>
          </w:p>
        </w:tc>
        <w:tc>
          <w:tcPr>
            <w:tcW w:w="221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25, но не более 50</w:t>
            </w:r>
          </w:p>
        </w:tc>
        <w:tc>
          <w:tcPr>
            <w:tcW w:w="244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Г3+</w:t>
            </w:r>
          </w:p>
        </w:tc>
        <w:tc>
          <w:tcPr>
            <w:tcW w:w="25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В3+</w:t>
            </w:r>
          </w:p>
        </w:tc>
        <w:tc>
          <w:tcPr>
            <w:tcW w:w="24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К3</w:t>
            </w:r>
          </w:p>
        </w:tc>
        <w:tc>
          <w:tcPr>
            <w:tcW w:w="14872" w:type="dxa"/>
            <w:gridSpan w:val="7"/>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не регламентируется</w:t>
            </w:r>
          </w:p>
        </w:tc>
      </w:tr>
    </w:tbl>
    <w:p w:rsidR="00000000" w:rsidRDefault="007D0302">
      <w:pPr>
        <w:pStyle w:val="ConsPlusNormal"/>
        <w:ind w:firstLine="540"/>
        <w:jc w:val="both"/>
        <w:sectPr w:rsidR="00000000">
          <w:headerReference w:type="default" r:id="rId409"/>
          <w:footerReference w:type="default" r:id="rId410"/>
          <w:pgSz w:w="16838" w:h="11906" w:orient="landscape"/>
          <w:pgMar w:top="1133" w:right="1440" w:bottom="566" w:left="1440" w:header="0" w:footer="0" w:gutter="0"/>
          <w:cols w:space="720"/>
          <w:noEndnote/>
        </w:sectPr>
      </w:pPr>
    </w:p>
    <w:p w:rsidR="00000000" w:rsidRDefault="007D0302">
      <w:pPr>
        <w:pStyle w:val="ConsPlusNormal"/>
        <w:ind w:firstLine="540"/>
        <w:jc w:val="both"/>
      </w:pPr>
    </w:p>
    <w:p w:rsidR="00000000" w:rsidRDefault="007D0302">
      <w:pPr>
        <w:pStyle w:val="ConsPlusNormal"/>
        <w:ind w:firstLine="540"/>
        <w:jc w:val="both"/>
      </w:pPr>
      <w:r>
        <w:t>Примечание. Знак "+" обозначает, что при отсутствии теплового эффекта не регламентируется.</w:t>
      </w:r>
    </w:p>
    <w:p w:rsidR="00000000" w:rsidRDefault="007D0302">
      <w:pPr>
        <w:pStyle w:val="ConsPlusNormal"/>
        <w:ind w:firstLine="540"/>
        <w:jc w:val="both"/>
      </w:pPr>
    </w:p>
    <w:p w:rsidR="00000000" w:rsidRDefault="007D0302">
      <w:pPr>
        <w:pStyle w:val="ConsPlusNormal"/>
        <w:ind w:firstLine="540"/>
        <w:jc w:val="both"/>
        <w:outlineLvl w:val="1"/>
      </w:pPr>
      <w:r>
        <w:t xml:space="preserve">Таблицы 7 - 11. Утратили силу. - Федеральный </w:t>
      </w:r>
      <w:hyperlink r:id="rId41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jc w:val="center"/>
        <w:outlineLvl w:val="1"/>
      </w:pPr>
      <w:bookmarkStart w:id="34" w:name="Par2597"/>
      <w:bookmarkEnd w:id="34"/>
      <w:r>
        <w:t>Таблица 12</w:t>
      </w:r>
    </w:p>
    <w:p w:rsidR="00000000" w:rsidRDefault="007D0302">
      <w:pPr>
        <w:pStyle w:val="ConsPlusNormal"/>
        <w:ind w:firstLine="540"/>
        <w:jc w:val="both"/>
      </w:pPr>
    </w:p>
    <w:p w:rsidR="00000000" w:rsidRDefault="007D0302">
      <w:pPr>
        <w:pStyle w:val="ConsPlusNormal"/>
        <w:jc w:val="center"/>
      </w:pPr>
      <w:bookmarkStart w:id="35" w:name="Par2599"/>
      <w:bookmarkEnd w:id="35"/>
      <w:r>
        <w:t>Противопожарные расстояния от зданий и сооружений</w:t>
      </w:r>
    </w:p>
    <w:p w:rsidR="00000000" w:rsidRDefault="007D0302">
      <w:pPr>
        <w:pStyle w:val="ConsPlusNormal"/>
        <w:jc w:val="center"/>
      </w:pPr>
      <w:r>
        <w:t>на территориях складов нефти и нефтепродуктов</w:t>
      </w:r>
    </w:p>
    <w:p w:rsidR="00000000" w:rsidRDefault="007D0302">
      <w:pPr>
        <w:pStyle w:val="ConsPlusNormal"/>
        <w:jc w:val="center"/>
      </w:pPr>
      <w:r>
        <w:t>до граничащих с ними объекто</w:t>
      </w:r>
      <w:r>
        <w:t>в защиты</w:t>
      </w:r>
    </w:p>
    <w:p w:rsidR="00000000" w:rsidRDefault="007D0302">
      <w:pPr>
        <w:pStyle w:val="ConsPlusNormal"/>
        <w:jc w:val="center"/>
      </w:pPr>
      <w:r>
        <w:t xml:space="preserve">(в ред. Федерального </w:t>
      </w:r>
      <w:hyperlink r:id="rId4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000000">
        <w:tc>
          <w:tcPr>
            <w:tcW w:w="399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000000">
        <w:tc>
          <w:tcPr>
            <w:tcW w:w="399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IIIа</w:t>
            </w:r>
          </w:p>
        </w:tc>
        <w:tc>
          <w:tcPr>
            <w:tcW w:w="95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IIIб</w:t>
            </w:r>
          </w:p>
        </w:tc>
        <w:tc>
          <w:tcPr>
            <w:tcW w:w="95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IIIв</w:t>
            </w:r>
          </w:p>
        </w:tc>
      </w:tr>
      <w:tr w:rsidR="00000000">
        <w:tc>
          <w:tcPr>
            <w:tcW w:w="3996" w:type="dxa"/>
            <w:tcBorders>
              <w:top w:val="single" w:sz="4" w:space="0" w:color="auto"/>
              <w:left w:val="single" w:sz="4" w:space="0" w:color="auto"/>
              <w:right w:val="single" w:sz="4" w:space="0" w:color="auto"/>
            </w:tcBorders>
          </w:tcPr>
          <w:p w:rsidR="00000000" w:rsidRDefault="007D0302">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vAlign w:val="bottom"/>
          </w:tcPr>
          <w:p w:rsidR="00000000" w:rsidRDefault="007D0302">
            <w:pPr>
              <w:pStyle w:val="ConsPlusNormal"/>
              <w:jc w:val="center"/>
            </w:pPr>
            <w:r>
              <w:t>100</w:t>
            </w:r>
          </w:p>
        </w:tc>
        <w:tc>
          <w:tcPr>
            <w:tcW w:w="1053" w:type="dxa"/>
            <w:tcBorders>
              <w:top w:val="single" w:sz="4" w:space="0" w:color="auto"/>
              <w:left w:val="single" w:sz="4" w:space="0" w:color="auto"/>
              <w:right w:val="single" w:sz="4" w:space="0" w:color="auto"/>
            </w:tcBorders>
            <w:vAlign w:val="bottom"/>
          </w:tcPr>
          <w:p w:rsidR="00000000" w:rsidRDefault="007D0302">
            <w:pPr>
              <w:pStyle w:val="ConsPlusNormal"/>
              <w:jc w:val="center"/>
            </w:pPr>
            <w:r>
              <w:t>40 (100)</w:t>
            </w: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r>
              <w:t>30</w:t>
            </w:r>
          </w:p>
        </w:tc>
      </w:tr>
      <w:tr w:rsidR="00000000">
        <w:tc>
          <w:tcPr>
            <w:tcW w:w="8964" w:type="dxa"/>
            <w:gridSpan w:val="6"/>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996" w:type="dxa"/>
            <w:tcBorders>
              <w:top w:val="single" w:sz="4" w:space="0" w:color="auto"/>
              <w:left w:val="single" w:sz="4" w:space="0" w:color="auto"/>
              <w:right w:val="single" w:sz="4" w:space="0" w:color="auto"/>
            </w:tcBorders>
          </w:tcPr>
          <w:p w:rsidR="00000000" w:rsidRDefault="007D0302">
            <w:pPr>
              <w:pStyle w:val="ConsPlusNormal"/>
            </w:pPr>
            <w: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Pr>
          <w:p w:rsidR="00000000" w:rsidRDefault="007D0302">
            <w:pPr>
              <w:pStyle w:val="ConsPlusNormal"/>
              <w:jc w:val="both"/>
            </w:pPr>
          </w:p>
        </w:tc>
        <w:tc>
          <w:tcPr>
            <w:tcW w:w="1053" w:type="dxa"/>
            <w:tcBorders>
              <w:top w:val="single" w:sz="4" w:space="0" w:color="auto"/>
              <w:left w:val="single" w:sz="4" w:space="0" w:color="auto"/>
              <w:right w:val="single" w:sz="4" w:space="0" w:color="auto"/>
            </w:tcBorders>
          </w:tcPr>
          <w:p w:rsidR="00000000" w:rsidRDefault="007D0302">
            <w:pPr>
              <w:pStyle w:val="ConsPlusNormal"/>
              <w:jc w:val="both"/>
            </w:pPr>
          </w:p>
        </w:tc>
        <w:tc>
          <w:tcPr>
            <w:tcW w:w="958" w:type="dxa"/>
            <w:tcBorders>
              <w:top w:val="single" w:sz="4" w:space="0" w:color="auto"/>
              <w:left w:val="single" w:sz="4" w:space="0" w:color="auto"/>
              <w:right w:val="single" w:sz="4" w:space="0" w:color="auto"/>
            </w:tcBorders>
          </w:tcPr>
          <w:p w:rsidR="00000000" w:rsidRDefault="007D0302">
            <w:pPr>
              <w:pStyle w:val="ConsPlusNormal"/>
              <w:jc w:val="both"/>
            </w:pPr>
          </w:p>
        </w:tc>
        <w:tc>
          <w:tcPr>
            <w:tcW w:w="958" w:type="dxa"/>
            <w:tcBorders>
              <w:top w:val="single" w:sz="4" w:space="0" w:color="auto"/>
              <w:left w:val="single" w:sz="4" w:space="0" w:color="auto"/>
              <w:right w:val="single" w:sz="4" w:space="0" w:color="auto"/>
            </w:tcBorders>
          </w:tcPr>
          <w:p w:rsidR="00000000" w:rsidRDefault="007D0302">
            <w:pPr>
              <w:pStyle w:val="ConsPlusNormal"/>
              <w:jc w:val="both"/>
            </w:pPr>
          </w:p>
        </w:tc>
        <w:tc>
          <w:tcPr>
            <w:tcW w:w="958" w:type="dxa"/>
            <w:tcBorders>
              <w:top w:val="single" w:sz="4" w:space="0" w:color="auto"/>
              <w:left w:val="single" w:sz="4" w:space="0" w:color="auto"/>
              <w:right w:val="single" w:sz="4" w:space="0" w:color="auto"/>
            </w:tcBorders>
          </w:tcPr>
          <w:p w:rsidR="00000000" w:rsidRDefault="007D0302">
            <w:pPr>
              <w:pStyle w:val="ConsPlusNormal"/>
              <w:jc w:val="both"/>
            </w:pPr>
          </w:p>
        </w:tc>
      </w:tr>
      <w:tr w:rsidR="00000000">
        <w:tc>
          <w:tcPr>
            <w:tcW w:w="8964" w:type="dxa"/>
            <w:gridSpan w:val="6"/>
            <w:tcBorders>
              <w:left w:val="single" w:sz="4" w:space="0" w:color="auto"/>
              <w:right w:val="single" w:sz="4" w:space="0" w:color="auto"/>
            </w:tcBorders>
          </w:tcPr>
          <w:p w:rsidR="00000000" w:rsidRDefault="007D0302">
            <w:pPr>
              <w:pStyle w:val="ConsPlusNormal"/>
              <w:jc w:val="both"/>
            </w:pPr>
            <w:r>
              <w:t xml:space="preserve">(в ред. Федерального </w:t>
            </w:r>
            <w:hyperlink r:id="rId4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996" w:type="dxa"/>
            <w:tcBorders>
              <w:left w:val="single" w:sz="4" w:space="0" w:color="auto"/>
              <w:right w:val="single" w:sz="4" w:space="0" w:color="auto"/>
            </w:tcBorders>
          </w:tcPr>
          <w:p w:rsidR="00000000" w:rsidRDefault="007D0302">
            <w:pPr>
              <w:pStyle w:val="ConsPlusNormal"/>
              <w:ind w:left="283"/>
            </w:pPr>
            <w:r>
              <w:t>хвойных и смешанных пород</w:t>
            </w:r>
          </w:p>
        </w:tc>
        <w:tc>
          <w:tcPr>
            <w:tcW w:w="1041" w:type="dxa"/>
            <w:tcBorders>
              <w:left w:val="single" w:sz="4" w:space="0" w:color="auto"/>
              <w:right w:val="single" w:sz="4" w:space="0" w:color="auto"/>
            </w:tcBorders>
            <w:vAlign w:val="bottom"/>
          </w:tcPr>
          <w:p w:rsidR="00000000" w:rsidRDefault="007D0302">
            <w:pPr>
              <w:pStyle w:val="ConsPlusNormal"/>
              <w:jc w:val="center"/>
            </w:pPr>
            <w:r>
              <w:t>100</w:t>
            </w:r>
          </w:p>
        </w:tc>
        <w:tc>
          <w:tcPr>
            <w:tcW w:w="1053" w:type="dxa"/>
            <w:tcBorders>
              <w:left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right w:val="single" w:sz="4" w:space="0" w:color="auto"/>
            </w:tcBorders>
            <w:vAlign w:val="bottom"/>
          </w:tcPr>
          <w:p w:rsidR="00000000" w:rsidRDefault="007D0302">
            <w:pPr>
              <w:pStyle w:val="ConsPlusNormal"/>
              <w:jc w:val="center"/>
            </w:pPr>
            <w:r>
              <w:t>50</w:t>
            </w:r>
          </w:p>
        </w:tc>
      </w:tr>
      <w:tr w:rsidR="00000000">
        <w:tc>
          <w:tcPr>
            <w:tcW w:w="3996" w:type="dxa"/>
            <w:tcBorders>
              <w:left w:val="single" w:sz="4" w:space="0" w:color="auto"/>
              <w:bottom w:val="single" w:sz="4" w:space="0" w:color="auto"/>
              <w:right w:val="single" w:sz="4" w:space="0" w:color="auto"/>
            </w:tcBorders>
          </w:tcPr>
          <w:p w:rsidR="00000000" w:rsidRDefault="007D0302">
            <w:pPr>
              <w:pStyle w:val="ConsPlusNormal"/>
              <w:ind w:left="283"/>
            </w:pPr>
            <w:r>
              <w:t>лиственных пород</w:t>
            </w:r>
          </w:p>
        </w:tc>
        <w:tc>
          <w:tcPr>
            <w:tcW w:w="1041"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053"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3996" w:type="dxa"/>
            <w:tcBorders>
              <w:top w:val="single" w:sz="4" w:space="0" w:color="auto"/>
              <w:left w:val="single" w:sz="4" w:space="0" w:color="auto"/>
              <w:right w:val="single" w:sz="4" w:space="0" w:color="auto"/>
            </w:tcBorders>
          </w:tcPr>
          <w:p w:rsidR="00000000" w:rsidRDefault="007D0302">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1053"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r>
      <w:tr w:rsidR="00000000">
        <w:tc>
          <w:tcPr>
            <w:tcW w:w="3996" w:type="dxa"/>
            <w:tcBorders>
              <w:left w:val="single" w:sz="4" w:space="0" w:color="auto"/>
              <w:right w:val="single" w:sz="4" w:space="0" w:color="auto"/>
            </w:tcBorders>
          </w:tcPr>
          <w:p w:rsidR="00000000" w:rsidRDefault="007D0302">
            <w:pPr>
              <w:pStyle w:val="ConsPlusNormal"/>
              <w:ind w:left="283"/>
            </w:pPr>
            <w:r>
              <w:t>на станциях</w:t>
            </w:r>
          </w:p>
        </w:tc>
        <w:tc>
          <w:tcPr>
            <w:tcW w:w="1041" w:type="dxa"/>
            <w:tcBorders>
              <w:left w:val="single" w:sz="4" w:space="0" w:color="auto"/>
              <w:right w:val="single" w:sz="4" w:space="0" w:color="auto"/>
            </w:tcBorders>
            <w:vAlign w:val="bottom"/>
          </w:tcPr>
          <w:p w:rsidR="00000000" w:rsidRDefault="007D0302">
            <w:pPr>
              <w:pStyle w:val="ConsPlusNormal"/>
              <w:jc w:val="center"/>
            </w:pPr>
            <w:r>
              <w:t>150</w:t>
            </w:r>
          </w:p>
        </w:tc>
        <w:tc>
          <w:tcPr>
            <w:tcW w:w="1053" w:type="dxa"/>
            <w:tcBorders>
              <w:left w:val="single" w:sz="4" w:space="0" w:color="auto"/>
              <w:right w:val="single" w:sz="4" w:space="0" w:color="auto"/>
            </w:tcBorders>
            <w:vAlign w:val="bottom"/>
          </w:tcPr>
          <w:p w:rsidR="00000000" w:rsidRDefault="007D0302">
            <w:pPr>
              <w:pStyle w:val="ConsPlusNormal"/>
              <w:jc w:val="center"/>
            </w:pPr>
            <w:r>
              <w:t>100</w:t>
            </w:r>
          </w:p>
        </w:tc>
        <w:tc>
          <w:tcPr>
            <w:tcW w:w="958" w:type="dxa"/>
            <w:tcBorders>
              <w:left w:val="single" w:sz="4" w:space="0" w:color="auto"/>
              <w:right w:val="single" w:sz="4" w:space="0" w:color="auto"/>
            </w:tcBorders>
            <w:vAlign w:val="bottom"/>
          </w:tcPr>
          <w:p w:rsidR="00000000" w:rsidRDefault="007D0302">
            <w:pPr>
              <w:pStyle w:val="ConsPlusNormal"/>
              <w:jc w:val="center"/>
            </w:pPr>
            <w:r>
              <w:t>80</w:t>
            </w:r>
          </w:p>
        </w:tc>
        <w:tc>
          <w:tcPr>
            <w:tcW w:w="958" w:type="dxa"/>
            <w:tcBorders>
              <w:left w:val="single" w:sz="4" w:space="0" w:color="auto"/>
              <w:right w:val="single" w:sz="4" w:space="0" w:color="auto"/>
            </w:tcBorders>
            <w:vAlign w:val="bottom"/>
          </w:tcPr>
          <w:p w:rsidR="00000000" w:rsidRDefault="007D0302">
            <w:pPr>
              <w:pStyle w:val="ConsPlusNormal"/>
              <w:jc w:val="center"/>
            </w:pPr>
            <w:r>
              <w:t>60</w:t>
            </w:r>
          </w:p>
        </w:tc>
        <w:tc>
          <w:tcPr>
            <w:tcW w:w="958" w:type="dxa"/>
            <w:tcBorders>
              <w:left w:val="single" w:sz="4" w:space="0" w:color="auto"/>
              <w:right w:val="single" w:sz="4" w:space="0" w:color="auto"/>
            </w:tcBorders>
            <w:vAlign w:val="bottom"/>
          </w:tcPr>
          <w:p w:rsidR="00000000" w:rsidRDefault="007D0302">
            <w:pPr>
              <w:pStyle w:val="ConsPlusNormal"/>
              <w:jc w:val="center"/>
            </w:pPr>
            <w:r>
              <w:t>50</w:t>
            </w:r>
          </w:p>
        </w:tc>
      </w:tr>
      <w:tr w:rsidR="00000000">
        <w:tc>
          <w:tcPr>
            <w:tcW w:w="3996" w:type="dxa"/>
            <w:tcBorders>
              <w:left w:val="single" w:sz="4" w:space="0" w:color="auto"/>
              <w:right w:val="single" w:sz="4" w:space="0" w:color="auto"/>
            </w:tcBorders>
          </w:tcPr>
          <w:p w:rsidR="00000000" w:rsidRDefault="007D0302">
            <w:pPr>
              <w:pStyle w:val="ConsPlusNormal"/>
              <w:ind w:left="283"/>
            </w:pPr>
            <w:r>
              <w:t>на разъездах и платформах</w:t>
            </w:r>
          </w:p>
        </w:tc>
        <w:tc>
          <w:tcPr>
            <w:tcW w:w="1041" w:type="dxa"/>
            <w:tcBorders>
              <w:left w:val="single" w:sz="4" w:space="0" w:color="auto"/>
              <w:right w:val="single" w:sz="4" w:space="0" w:color="auto"/>
            </w:tcBorders>
            <w:vAlign w:val="bottom"/>
          </w:tcPr>
          <w:p w:rsidR="00000000" w:rsidRDefault="007D0302">
            <w:pPr>
              <w:pStyle w:val="ConsPlusNormal"/>
              <w:jc w:val="center"/>
            </w:pPr>
            <w:r>
              <w:t>80</w:t>
            </w:r>
          </w:p>
        </w:tc>
        <w:tc>
          <w:tcPr>
            <w:tcW w:w="1053" w:type="dxa"/>
            <w:tcBorders>
              <w:left w:val="single" w:sz="4" w:space="0" w:color="auto"/>
              <w:right w:val="single" w:sz="4" w:space="0" w:color="auto"/>
            </w:tcBorders>
            <w:vAlign w:val="bottom"/>
          </w:tcPr>
          <w:p w:rsidR="00000000" w:rsidRDefault="007D0302">
            <w:pPr>
              <w:pStyle w:val="ConsPlusNormal"/>
              <w:jc w:val="center"/>
            </w:pPr>
            <w:r>
              <w:t>70</w:t>
            </w:r>
          </w:p>
        </w:tc>
        <w:tc>
          <w:tcPr>
            <w:tcW w:w="958" w:type="dxa"/>
            <w:tcBorders>
              <w:left w:val="single" w:sz="4" w:space="0" w:color="auto"/>
              <w:right w:val="single" w:sz="4" w:space="0" w:color="auto"/>
            </w:tcBorders>
            <w:vAlign w:val="bottom"/>
          </w:tcPr>
          <w:p w:rsidR="00000000" w:rsidRDefault="007D0302">
            <w:pPr>
              <w:pStyle w:val="ConsPlusNormal"/>
              <w:jc w:val="center"/>
            </w:pPr>
            <w:r>
              <w:t>60</w:t>
            </w:r>
          </w:p>
        </w:tc>
        <w:tc>
          <w:tcPr>
            <w:tcW w:w="958" w:type="dxa"/>
            <w:tcBorders>
              <w:left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right w:val="single" w:sz="4" w:space="0" w:color="auto"/>
            </w:tcBorders>
            <w:vAlign w:val="bottom"/>
          </w:tcPr>
          <w:p w:rsidR="00000000" w:rsidRDefault="007D0302">
            <w:pPr>
              <w:pStyle w:val="ConsPlusNormal"/>
              <w:jc w:val="center"/>
            </w:pPr>
            <w:r>
              <w:t>40</w:t>
            </w:r>
          </w:p>
        </w:tc>
      </w:tr>
      <w:tr w:rsidR="00000000">
        <w:tc>
          <w:tcPr>
            <w:tcW w:w="3996" w:type="dxa"/>
            <w:tcBorders>
              <w:left w:val="single" w:sz="4" w:space="0" w:color="auto"/>
              <w:bottom w:val="single" w:sz="4" w:space="0" w:color="auto"/>
              <w:right w:val="single" w:sz="4" w:space="0" w:color="auto"/>
            </w:tcBorders>
          </w:tcPr>
          <w:p w:rsidR="00000000" w:rsidRDefault="007D0302">
            <w:pPr>
              <w:pStyle w:val="ConsPlusNormal"/>
              <w:ind w:left="283"/>
            </w:pPr>
            <w:r>
              <w:t>на перегонах</w:t>
            </w:r>
          </w:p>
        </w:tc>
        <w:tc>
          <w:tcPr>
            <w:tcW w:w="1041"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60</w:t>
            </w:r>
          </w:p>
        </w:tc>
        <w:tc>
          <w:tcPr>
            <w:tcW w:w="1053"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30</w:t>
            </w:r>
          </w:p>
        </w:tc>
      </w:tr>
      <w:tr w:rsidR="00000000">
        <w:tc>
          <w:tcPr>
            <w:tcW w:w="3996" w:type="dxa"/>
            <w:tcBorders>
              <w:top w:val="single" w:sz="4" w:space="0" w:color="auto"/>
              <w:left w:val="single" w:sz="4" w:space="0" w:color="auto"/>
              <w:right w:val="single" w:sz="4" w:space="0" w:color="auto"/>
            </w:tcBorders>
          </w:tcPr>
          <w:p w:rsidR="00000000" w:rsidRDefault="007D0302">
            <w:pPr>
              <w:pStyle w:val="ConsPlusNormal"/>
            </w:pPr>
            <w: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1053"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958"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r>
      <w:tr w:rsidR="00000000">
        <w:tc>
          <w:tcPr>
            <w:tcW w:w="3996" w:type="dxa"/>
            <w:tcBorders>
              <w:left w:val="single" w:sz="4" w:space="0" w:color="auto"/>
              <w:right w:val="single" w:sz="4" w:space="0" w:color="auto"/>
            </w:tcBorders>
          </w:tcPr>
          <w:p w:rsidR="00000000" w:rsidRDefault="007D0302">
            <w:pPr>
              <w:pStyle w:val="ConsPlusNormal"/>
              <w:ind w:left="283"/>
            </w:pPr>
            <w:r>
              <w:t>I, II и III категорий</w:t>
            </w:r>
          </w:p>
        </w:tc>
        <w:tc>
          <w:tcPr>
            <w:tcW w:w="1041" w:type="dxa"/>
            <w:tcBorders>
              <w:left w:val="single" w:sz="4" w:space="0" w:color="auto"/>
              <w:right w:val="single" w:sz="4" w:space="0" w:color="auto"/>
            </w:tcBorders>
            <w:vAlign w:val="bottom"/>
          </w:tcPr>
          <w:p w:rsidR="00000000" w:rsidRDefault="007D0302">
            <w:pPr>
              <w:pStyle w:val="ConsPlusNormal"/>
              <w:jc w:val="center"/>
            </w:pPr>
            <w:r>
              <w:t>75</w:t>
            </w:r>
          </w:p>
        </w:tc>
        <w:tc>
          <w:tcPr>
            <w:tcW w:w="1053" w:type="dxa"/>
            <w:tcBorders>
              <w:left w:val="single" w:sz="4" w:space="0" w:color="auto"/>
              <w:right w:val="single" w:sz="4" w:space="0" w:color="auto"/>
            </w:tcBorders>
            <w:vAlign w:val="bottom"/>
          </w:tcPr>
          <w:p w:rsidR="00000000" w:rsidRDefault="007D0302">
            <w:pPr>
              <w:pStyle w:val="ConsPlusNormal"/>
              <w:jc w:val="center"/>
            </w:pPr>
            <w:r>
              <w:t>50</w:t>
            </w:r>
          </w:p>
        </w:tc>
        <w:tc>
          <w:tcPr>
            <w:tcW w:w="958" w:type="dxa"/>
            <w:tcBorders>
              <w:left w:val="single" w:sz="4" w:space="0" w:color="auto"/>
              <w:right w:val="single" w:sz="4" w:space="0" w:color="auto"/>
            </w:tcBorders>
            <w:vAlign w:val="bottom"/>
          </w:tcPr>
          <w:p w:rsidR="00000000" w:rsidRDefault="007D0302">
            <w:pPr>
              <w:pStyle w:val="ConsPlusNormal"/>
              <w:jc w:val="center"/>
            </w:pPr>
            <w:r>
              <w:t>45</w:t>
            </w:r>
          </w:p>
        </w:tc>
        <w:tc>
          <w:tcPr>
            <w:tcW w:w="958" w:type="dxa"/>
            <w:tcBorders>
              <w:left w:val="single" w:sz="4" w:space="0" w:color="auto"/>
              <w:right w:val="single" w:sz="4" w:space="0" w:color="auto"/>
            </w:tcBorders>
            <w:vAlign w:val="bottom"/>
          </w:tcPr>
          <w:p w:rsidR="00000000" w:rsidRDefault="007D0302">
            <w:pPr>
              <w:pStyle w:val="ConsPlusNormal"/>
              <w:jc w:val="center"/>
            </w:pPr>
            <w:r>
              <w:t>45</w:t>
            </w:r>
          </w:p>
        </w:tc>
        <w:tc>
          <w:tcPr>
            <w:tcW w:w="958" w:type="dxa"/>
            <w:tcBorders>
              <w:left w:val="single" w:sz="4" w:space="0" w:color="auto"/>
              <w:right w:val="single" w:sz="4" w:space="0" w:color="auto"/>
            </w:tcBorders>
            <w:vAlign w:val="bottom"/>
          </w:tcPr>
          <w:p w:rsidR="00000000" w:rsidRDefault="007D0302">
            <w:pPr>
              <w:pStyle w:val="ConsPlusNormal"/>
              <w:jc w:val="center"/>
            </w:pPr>
            <w:r>
              <w:t>45</w:t>
            </w:r>
          </w:p>
        </w:tc>
      </w:tr>
      <w:tr w:rsidR="00000000">
        <w:tc>
          <w:tcPr>
            <w:tcW w:w="3996" w:type="dxa"/>
            <w:tcBorders>
              <w:left w:val="single" w:sz="4" w:space="0" w:color="auto"/>
              <w:bottom w:val="single" w:sz="4" w:space="0" w:color="auto"/>
              <w:right w:val="single" w:sz="4" w:space="0" w:color="auto"/>
            </w:tcBorders>
          </w:tcPr>
          <w:p w:rsidR="00000000" w:rsidRDefault="007D0302">
            <w:pPr>
              <w:pStyle w:val="ConsPlusNormal"/>
              <w:ind w:left="283"/>
            </w:pPr>
            <w:r>
              <w:t>IV и V категорий</w:t>
            </w:r>
          </w:p>
        </w:tc>
        <w:tc>
          <w:tcPr>
            <w:tcW w:w="1041"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1053"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15</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r>
    </w:tbl>
    <w:p w:rsidR="00000000" w:rsidRDefault="007D0302">
      <w:pPr>
        <w:pStyle w:val="ConsPlusNormal"/>
        <w:ind w:firstLine="540"/>
        <w:jc w:val="both"/>
      </w:pPr>
    </w:p>
    <w:p w:rsidR="00000000" w:rsidRDefault="007D0302">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000000" w:rsidRDefault="007D0302">
      <w:pPr>
        <w:pStyle w:val="ConsPlusNormal"/>
        <w:ind w:firstLine="540"/>
        <w:jc w:val="both"/>
      </w:pPr>
    </w:p>
    <w:p w:rsidR="00000000" w:rsidRDefault="007D0302">
      <w:pPr>
        <w:pStyle w:val="ConsPlusNormal"/>
        <w:jc w:val="center"/>
        <w:outlineLvl w:val="1"/>
      </w:pPr>
      <w:r>
        <w:t>Таблица 13</w:t>
      </w:r>
    </w:p>
    <w:p w:rsidR="00000000" w:rsidRDefault="007D0302">
      <w:pPr>
        <w:pStyle w:val="ConsPlusNormal"/>
        <w:jc w:val="right"/>
      </w:pPr>
    </w:p>
    <w:p w:rsidR="00000000" w:rsidRDefault="007D0302">
      <w:pPr>
        <w:pStyle w:val="ConsPlusNormal"/>
        <w:jc w:val="center"/>
      </w:pPr>
      <w:bookmarkStart w:id="36" w:name="Par2732"/>
      <w:bookmarkEnd w:id="36"/>
      <w:r>
        <w:t>Противопожарные расстояния от зданий и сооружений</w:t>
      </w:r>
    </w:p>
    <w:p w:rsidR="00000000" w:rsidRDefault="007D0302">
      <w:pPr>
        <w:pStyle w:val="ConsPlusNormal"/>
        <w:jc w:val="center"/>
      </w:pPr>
      <w:r>
        <w:t>до складов горючих жидкостей</w:t>
      </w:r>
    </w:p>
    <w:p w:rsidR="00000000" w:rsidRDefault="007D0302">
      <w:pPr>
        <w:pStyle w:val="ConsPlusNormal"/>
        <w:jc w:val="center"/>
      </w:pPr>
      <w:r>
        <w:t xml:space="preserve">(в ред. Федерального </w:t>
      </w:r>
      <w:hyperlink r:id="rId4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000000">
        <w:tc>
          <w:tcPr>
            <w:tcW w:w="2783"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при степени огнестойкости зданий и сооружений, метры</w:t>
            </w:r>
          </w:p>
        </w:tc>
      </w:tr>
      <w:tr w:rsidR="00000000">
        <w:tc>
          <w:tcPr>
            <w:tcW w:w="2783"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08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IV, V</w:t>
            </w:r>
          </w:p>
        </w:tc>
      </w:tr>
      <w:tr w:rsidR="00000000">
        <w:tc>
          <w:tcPr>
            <w:tcW w:w="2783"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30</w:t>
            </w:r>
          </w:p>
        </w:tc>
      </w:tr>
      <w:tr w:rsidR="00000000">
        <w:tc>
          <w:tcPr>
            <w:tcW w:w="2783"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r>
      <w:tr w:rsidR="00000000">
        <w:tc>
          <w:tcPr>
            <w:tcW w:w="2783"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bl>
    <w:p w:rsidR="00000000" w:rsidRDefault="007D0302">
      <w:pPr>
        <w:pStyle w:val="ConsPlusNormal"/>
        <w:ind w:firstLine="540"/>
        <w:jc w:val="both"/>
      </w:pPr>
    </w:p>
    <w:p w:rsidR="00000000" w:rsidRDefault="007D0302">
      <w:pPr>
        <w:pStyle w:val="ConsPlusNormal"/>
        <w:jc w:val="both"/>
      </w:pPr>
      <w:r>
        <w:t xml:space="preserve">(в ред. Федерального </w:t>
      </w:r>
      <w:hyperlink r:id="rId4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jc w:val="center"/>
        <w:outlineLvl w:val="1"/>
      </w:pPr>
      <w:r>
        <w:t>Таблица 14</w:t>
      </w:r>
    </w:p>
    <w:p w:rsidR="00000000" w:rsidRDefault="007D0302">
      <w:pPr>
        <w:pStyle w:val="ConsPlusNormal"/>
        <w:jc w:val="right"/>
      </w:pPr>
    </w:p>
    <w:p w:rsidR="00000000" w:rsidRDefault="007D0302">
      <w:pPr>
        <w:pStyle w:val="ConsPlusNormal"/>
        <w:jc w:val="center"/>
      </w:pPr>
      <w:bookmarkStart w:id="37" w:name="Par2758"/>
      <w:bookmarkEnd w:id="37"/>
      <w:r>
        <w:t>Категор</w:t>
      </w:r>
      <w:r>
        <w:t>ии складов для хранения нефти и нефтепродуктов</w:t>
      </w:r>
    </w:p>
    <w:p w:rsidR="00000000" w:rsidRDefault="007D0302">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Общая вместимость склада, кубические метры</w:t>
            </w:r>
          </w:p>
        </w:tc>
      </w:tr>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100 000</w:t>
            </w:r>
          </w:p>
        </w:tc>
      </w:tr>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20 000, но не более 100 000</w:t>
            </w:r>
          </w:p>
        </w:tc>
      </w:tr>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IIIа</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10 000, но не более 20 000</w:t>
            </w:r>
          </w:p>
        </w:tc>
      </w:tr>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IIIб</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2000, но не более 10 000</w:t>
            </w:r>
          </w:p>
        </w:tc>
      </w:tr>
      <w:tr w:rsidR="00000000">
        <w:tc>
          <w:tcPr>
            <w:tcW w:w="173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IIIв</w:t>
            </w:r>
          </w:p>
        </w:tc>
        <w:tc>
          <w:tcPr>
            <w:tcW w:w="316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2000</w:t>
            </w:r>
          </w:p>
        </w:tc>
      </w:tr>
    </w:tbl>
    <w:p w:rsidR="00000000" w:rsidRDefault="007D0302">
      <w:pPr>
        <w:pStyle w:val="ConsPlusNormal"/>
        <w:jc w:val="right"/>
      </w:pPr>
    </w:p>
    <w:p w:rsidR="00000000" w:rsidRDefault="007D0302">
      <w:pPr>
        <w:pStyle w:val="ConsPlusNormal"/>
        <w:jc w:val="center"/>
        <w:outlineLvl w:val="1"/>
      </w:pPr>
      <w:bookmarkStart w:id="38" w:name="Par2779"/>
      <w:bookmarkEnd w:id="38"/>
      <w:r>
        <w:t>Таблица 15</w:t>
      </w:r>
    </w:p>
    <w:p w:rsidR="00000000" w:rsidRDefault="007D0302">
      <w:pPr>
        <w:pStyle w:val="ConsPlusNormal"/>
        <w:ind w:firstLine="540"/>
        <w:jc w:val="both"/>
      </w:pPr>
    </w:p>
    <w:p w:rsidR="00000000" w:rsidRDefault="007D0302">
      <w:pPr>
        <w:pStyle w:val="ConsPlusNormal"/>
        <w:jc w:val="center"/>
      </w:pPr>
      <w:bookmarkStart w:id="39" w:name="Par2781"/>
      <w:bookmarkEnd w:id="39"/>
      <w:r>
        <w:t>Противопожарные расстояния от автозаправочных станций</w:t>
      </w:r>
    </w:p>
    <w:p w:rsidR="00000000" w:rsidRDefault="007D0302">
      <w:pPr>
        <w:pStyle w:val="ConsPlusNormal"/>
        <w:jc w:val="center"/>
      </w:pPr>
      <w:r>
        <w:t>бензина и дизельного топлива до граничащих с ними объектов</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4"/>
        <w:gridCol w:w="2536"/>
        <w:gridCol w:w="1984"/>
        <w:gridCol w:w="1984"/>
      </w:tblGrid>
      <w:tr w:rsidR="00000000">
        <w:tc>
          <w:tcPr>
            <w:tcW w:w="312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автоз</w:t>
            </w:r>
            <w:r>
              <w:t>аправочных станций с надземными резервуарами, метры</w:t>
            </w:r>
          </w:p>
        </w:tc>
      </w:tr>
      <w:tr w:rsidR="00000000">
        <w:tc>
          <w:tcPr>
            <w:tcW w:w="312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53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общей вместимостью не более 20 кубических метров</w:t>
            </w:r>
          </w:p>
        </w:tc>
      </w:tr>
      <w:tr w:rsidR="00000000">
        <w:tc>
          <w:tcPr>
            <w:tcW w:w="3124" w:type="dxa"/>
            <w:tcBorders>
              <w:top w:val="single" w:sz="4" w:space="0" w:color="auto"/>
              <w:left w:val="single" w:sz="4" w:space="0" w:color="auto"/>
              <w:right w:val="single" w:sz="4" w:space="0" w:color="auto"/>
            </w:tcBorders>
          </w:tcPr>
          <w:p w:rsidR="00000000" w:rsidRDefault="007D0302">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vAlign w:val="bottom"/>
          </w:tcPr>
          <w:p w:rsidR="00000000" w:rsidRDefault="007D0302">
            <w:pPr>
              <w:pStyle w:val="ConsPlusNormal"/>
              <w:jc w:val="center"/>
            </w:pPr>
            <w:r>
              <w:t>15</w:t>
            </w:r>
          </w:p>
        </w:tc>
        <w:tc>
          <w:tcPr>
            <w:tcW w:w="1984" w:type="dxa"/>
            <w:tcBorders>
              <w:top w:val="single" w:sz="4" w:space="0" w:color="auto"/>
              <w:left w:val="single" w:sz="4" w:space="0" w:color="auto"/>
              <w:right w:val="single" w:sz="4" w:space="0" w:color="auto"/>
            </w:tcBorders>
            <w:vAlign w:val="bottom"/>
          </w:tcPr>
          <w:p w:rsidR="00000000" w:rsidRDefault="007D0302">
            <w:pPr>
              <w:pStyle w:val="ConsPlusNormal"/>
              <w:jc w:val="center"/>
            </w:pPr>
            <w:r>
              <w:t>25</w:t>
            </w:r>
          </w:p>
        </w:tc>
        <w:tc>
          <w:tcPr>
            <w:tcW w:w="1984" w:type="dxa"/>
            <w:tcBorders>
              <w:top w:val="single" w:sz="4" w:space="0" w:color="auto"/>
              <w:left w:val="single" w:sz="4" w:space="0" w:color="auto"/>
              <w:right w:val="single" w:sz="4" w:space="0" w:color="auto"/>
            </w:tcBorders>
            <w:vAlign w:val="bottom"/>
          </w:tcPr>
          <w:p w:rsidR="00000000" w:rsidRDefault="007D0302">
            <w:pPr>
              <w:pStyle w:val="ConsPlusNormal"/>
              <w:jc w:val="center"/>
            </w:pPr>
            <w:r>
              <w:t>25</w:t>
            </w:r>
          </w:p>
        </w:tc>
      </w:tr>
      <w:tr w:rsidR="00000000">
        <w:tc>
          <w:tcPr>
            <w:tcW w:w="9628" w:type="dxa"/>
            <w:gridSpan w:val="4"/>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124" w:type="dxa"/>
            <w:tcBorders>
              <w:top w:val="single" w:sz="4" w:space="0" w:color="auto"/>
              <w:left w:val="single" w:sz="4" w:space="0" w:color="auto"/>
              <w:right w:val="single" w:sz="4" w:space="0" w:color="auto"/>
            </w:tcBorders>
          </w:tcPr>
          <w:p w:rsidR="00000000" w:rsidRDefault="007D0302">
            <w:pPr>
              <w:pStyle w:val="ConsPlusNormal"/>
            </w:pPr>
            <w: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Pr>
          <w:p w:rsidR="00000000" w:rsidRDefault="007D0302">
            <w:pPr>
              <w:pStyle w:val="ConsPlusNormal"/>
              <w:jc w:val="both"/>
            </w:pPr>
          </w:p>
        </w:tc>
        <w:tc>
          <w:tcPr>
            <w:tcW w:w="1984" w:type="dxa"/>
            <w:tcBorders>
              <w:top w:val="single" w:sz="4" w:space="0" w:color="auto"/>
              <w:left w:val="single" w:sz="4" w:space="0" w:color="auto"/>
              <w:right w:val="single" w:sz="4" w:space="0" w:color="auto"/>
            </w:tcBorders>
          </w:tcPr>
          <w:p w:rsidR="00000000" w:rsidRDefault="007D0302">
            <w:pPr>
              <w:pStyle w:val="ConsPlusNormal"/>
              <w:jc w:val="both"/>
            </w:pPr>
          </w:p>
        </w:tc>
        <w:tc>
          <w:tcPr>
            <w:tcW w:w="1984" w:type="dxa"/>
            <w:tcBorders>
              <w:top w:val="single" w:sz="4" w:space="0" w:color="auto"/>
              <w:left w:val="single" w:sz="4" w:space="0" w:color="auto"/>
              <w:right w:val="single" w:sz="4" w:space="0" w:color="auto"/>
            </w:tcBorders>
          </w:tcPr>
          <w:p w:rsidR="00000000" w:rsidRDefault="007D0302">
            <w:pPr>
              <w:pStyle w:val="ConsPlusNormal"/>
              <w:jc w:val="both"/>
            </w:pPr>
          </w:p>
        </w:tc>
      </w:tr>
      <w:tr w:rsidR="00000000">
        <w:tc>
          <w:tcPr>
            <w:tcW w:w="9628" w:type="dxa"/>
            <w:gridSpan w:val="4"/>
            <w:tcBorders>
              <w:left w:val="single" w:sz="4" w:space="0" w:color="auto"/>
              <w:right w:val="single" w:sz="4" w:space="0" w:color="auto"/>
            </w:tcBorders>
          </w:tcPr>
          <w:p w:rsidR="00000000" w:rsidRDefault="007D0302">
            <w:pPr>
              <w:pStyle w:val="ConsPlusNormal"/>
              <w:jc w:val="both"/>
            </w:pPr>
            <w:r>
              <w:t xml:space="preserve">(в ред. Федерального </w:t>
            </w:r>
            <w:hyperlink r:id="rId4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124" w:type="dxa"/>
            <w:tcBorders>
              <w:left w:val="single" w:sz="4" w:space="0" w:color="auto"/>
              <w:right w:val="single" w:sz="4" w:space="0" w:color="auto"/>
            </w:tcBorders>
          </w:tcPr>
          <w:p w:rsidR="00000000" w:rsidRDefault="007D0302">
            <w:pPr>
              <w:pStyle w:val="ConsPlusNormal"/>
              <w:ind w:left="283"/>
            </w:pPr>
            <w:r>
              <w:t>хвойных и смешанных пород</w:t>
            </w:r>
          </w:p>
        </w:tc>
        <w:tc>
          <w:tcPr>
            <w:tcW w:w="2536" w:type="dxa"/>
            <w:tcBorders>
              <w:left w:val="single" w:sz="4" w:space="0" w:color="auto"/>
              <w:right w:val="single" w:sz="4" w:space="0" w:color="auto"/>
            </w:tcBorders>
            <w:vAlign w:val="bottom"/>
          </w:tcPr>
          <w:p w:rsidR="00000000" w:rsidRDefault="007D0302">
            <w:pPr>
              <w:pStyle w:val="ConsPlusNormal"/>
              <w:jc w:val="center"/>
            </w:pPr>
            <w:r>
              <w:t>25</w:t>
            </w:r>
          </w:p>
        </w:tc>
        <w:tc>
          <w:tcPr>
            <w:tcW w:w="1984" w:type="dxa"/>
            <w:tcBorders>
              <w:left w:val="single" w:sz="4" w:space="0" w:color="auto"/>
              <w:right w:val="single" w:sz="4" w:space="0" w:color="auto"/>
            </w:tcBorders>
            <w:vAlign w:val="bottom"/>
          </w:tcPr>
          <w:p w:rsidR="00000000" w:rsidRDefault="007D0302">
            <w:pPr>
              <w:pStyle w:val="ConsPlusNormal"/>
              <w:jc w:val="center"/>
            </w:pPr>
            <w:r>
              <w:t>40</w:t>
            </w:r>
          </w:p>
        </w:tc>
        <w:tc>
          <w:tcPr>
            <w:tcW w:w="1984" w:type="dxa"/>
            <w:tcBorders>
              <w:left w:val="single" w:sz="4" w:space="0" w:color="auto"/>
              <w:right w:val="single" w:sz="4" w:space="0" w:color="auto"/>
            </w:tcBorders>
            <w:vAlign w:val="bottom"/>
          </w:tcPr>
          <w:p w:rsidR="00000000" w:rsidRDefault="007D0302">
            <w:pPr>
              <w:pStyle w:val="ConsPlusNormal"/>
              <w:jc w:val="center"/>
            </w:pPr>
            <w:r>
              <w:t>30</w:t>
            </w:r>
          </w:p>
        </w:tc>
      </w:tr>
      <w:tr w:rsidR="00000000">
        <w:tc>
          <w:tcPr>
            <w:tcW w:w="3124" w:type="dxa"/>
            <w:tcBorders>
              <w:left w:val="single" w:sz="4" w:space="0" w:color="auto"/>
              <w:bottom w:val="single" w:sz="4" w:space="0" w:color="auto"/>
              <w:right w:val="single" w:sz="4" w:space="0" w:color="auto"/>
            </w:tcBorders>
          </w:tcPr>
          <w:p w:rsidR="00000000" w:rsidRDefault="007D0302">
            <w:pPr>
              <w:pStyle w:val="ConsPlusNormal"/>
              <w:ind w:left="283"/>
            </w:pPr>
            <w:r>
              <w:t>лиственных пород</w:t>
            </w:r>
          </w:p>
        </w:tc>
        <w:tc>
          <w:tcPr>
            <w:tcW w:w="2536"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1984"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15</w:t>
            </w:r>
          </w:p>
        </w:tc>
        <w:tc>
          <w:tcPr>
            <w:tcW w:w="1984"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12</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Места массового пребывания людей</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Торговые киоски</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r>
      <w:tr w:rsidR="00000000">
        <w:tc>
          <w:tcPr>
            <w:tcW w:w="3124" w:type="dxa"/>
            <w:tcBorders>
              <w:top w:val="single" w:sz="4" w:space="0" w:color="auto"/>
              <w:left w:val="single" w:sz="4" w:space="0" w:color="auto"/>
              <w:right w:val="single" w:sz="4" w:space="0" w:color="auto"/>
            </w:tcBorders>
          </w:tcPr>
          <w:p w:rsidR="00000000" w:rsidRDefault="007D0302">
            <w:pPr>
              <w:pStyle w:val="ConsPlusNormal"/>
            </w:pPr>
            <w: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1984"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c>
          <w:tcPr>
            <w:tcW w:w="1984" w:type="dxa"/>
            <w:tcBorders>
              <w:top w:val="single" w:sz="4" w:space="0" w:color="auto"/>
              <w:left w:val="single" w:sz="4" w:space="0" w:color="auto"/>
              <w:right w:val="single" w:sz="4" w:space="0" w:color="auto"/>
            </w:tcBorders>
            <w:vAlign w:val="bottom"/>
          </w:tcPr>
          <w:p w:rsidR="00000000" w:rsidRDefault="007D0302">
            <w:pPr>
              <w:pStyle w:val="ConsPlusNormal"/>
              <w:jc w:val="center"/>
            </w:pPr>
          </w:p>
        </w:tc>
      </w:tr>
      <w:tr w:rsidR="00000000">
        <w:tc>
          <w:tcPr>
            <w:tcW w:w="3124" w:type="dxa"/>
            <w:tcBorders>
              <w:left w:val="single" w:sz="4" w:space="0" w:color="auto"/>
              <w:right w:val="single" w:sz="4" w:space="0" w:color="auto"/>
            </w:tcBorders>
          </w:tcPr>
          <w:p w:rsidR="00000000" w:rsidRDefault="007D0302">
            <w:pPr>
              <w:pStyle w:val="ConsPlusNormal"/>
              <w:ind w:left="283"/>
            </w:pPr>
            <w:r>
              <w:t>I, II и III категорий</w:t>
            </w:r>
          </w:p>
        </w:tc>
        <w:tc>
          <w:tcPr>
            <w:tcW w:w="2536" w:type="dxa"/>
            <w:tcBorders>
              <w:left w:val="single" w:sz="4" w:space="0" w:color="auto"/>
              <w:right w:val="single" w:sz="4" w:space="0" w:color="auto"/>
            </w:tcBorders>
            <w:vAlign w:val="bottom"/>
          </w:tcPr>
          <w:p w:rsidR="00000000" w:rsidRDefault="007D0302">
            <w:pPr>
              <w:pStyle w:val="ConsPlusNormal"/>
              <w:jc w:val="center"/>
            </w:pPr>
            <w:r>
              <w:t>12</w:t>
            </w:r>
          </w:p>
        </w:tc>
        <w:tc>
          <w:tcPr>
            <w:tcW w:w="1984" w:type="dxa"/>
            <w:tcBorders>
              <w:left w:val="single" w:sz="4" w:space="0" w:color="auto"/>
              <w:right w:val="single" w:sz="4" w:space="0" w:color="auto"/>
            </w:tcBorders>
            <w:vAlign w:val="bottom"/>
          </w:tcPr>
          <w:p w:rsidR="00000000" w:rsidRDefault="007D0302">
            <w:pPr>
              <w:pStyle w:val="ConsPlusNormal"/>
              <w:jc w:val="center"/>
            </w:pPr>
            <w:r>
              <w:t>20</w:t>
            </w:r>
          </w:p>
        </w:tc>
        <w:tc>
          <w:tcPr>
            <w:tcW w:w="1984" w:type="dxa"/>
            <w:tcBorders>
              <w:left w:val="single" w:sz="4" w:space="0" w:color="auto"/>
              <w:right w:val="single" w:sz="4" w:space="0" w:color="auto"/>
            </w:tcBorders>
            <w:vAlign w:val="bottom"/>
          </w:tcPr>
          <w:p w:rsidR="00000000" w:rsidRDefault="007D0302">
            <w:pPr>
              <w:pStyle w:val="ConsPlusNormal"/>
              <w:jc w:val="center"/>
            </w:pPr>
            <w:r>
              <w:t>15</w:t>
            </w:r>
          </w:p>
        </w:tc>
      </w:tr>
      <w:tr w:rsidR="00000000">
        <w:tc>
          <w:tcPr>
            <w:tcW w:w="3124" w:type="dxa"/>
            <w:tcBorders>
              <w:left w:val="single" w:sz="4" w:space="0" w:color="auto"/>
              <w:bottom w:val="single" w:sz="4" w:space="0" w:color="auto"/>
              <w:right w:val="single" w:sz="4" w:space="0" w:color="auto"/>
            </w:tcBorders>
          </w:tcPr>
          <w:p w:rsidR="00000000" w:rsidRDefault="007D0302">
            <w:pPr>
              <w:pStyle w:val="ConsPlusNormal"/>
              <w:ind w:left="283"/>
            </w:pPr>
            <w:r>
              <w:t>IV и V категорий</w:t>
            </w:r>
          </w:p>
        </w:tc>
        <w:tc>
          <w:tcPr>
            <w:tcW w:w="2536"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9</w:t>
            </w:r>
          </w:p>
        </w:tc>
        <w:tc>
          <w:tcPr>
            <w:tcW w:w="1984"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12</w:t>
            </w:r>
          </w:p>
        </w:tc>
        <w:tc>
          <w:tcPr>
            <w:tcW w:w="1984" w:type="dxa"/>
            <w:tcBorders>
              <w:left w:val="single" w:sz="4" w:space="0" w:color="auto"/>
              <w:bottom w:val="single" w:sz="4" w:space="0" w:color="auto"/>
              <w:right w:val="single" w:sz="4" w:space="0" w:color="auto"/>
            </w:tcBorders>
            <w:vAlign w:val="bottom"/>
          </w:tcPr>
          <w:p w:rsidR="00000000" w:rsidRDefault="007D0302">
            <w:pPr>
              <w:pStyle w:val="ConsPlusNormal"/>
              <w:jc w:val="center"/>
            </w:pPr>
            <w:r>
              <w:t>9</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312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Склады лесных материалов, торфа, волокнистых горючих веществ, сена, соломы, а также участки открытого</w:t>
            </w:r>
            <w:r>
              <w:t xml:space="preserve"> залегания торфа</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r>
    </w:tbl>
    <w:p w:rsidR="00000000" w:rsidRDefault="007D0302">
      <w:pPr>
        <w:pStyle w:val="ConsPlusNormal"/>
        <w:ind w:firstLine="540"/>
        <w:jc w:val="both"/>
      </w:pPr>
    </w:p>
    <w:p w:rsidR="00000000" w:rsidRDefault="007D0302">
      <w:pPr>
        <w:pStyle w:val="ConsPlusNormal"/>
        <w:jc w:val="center"/>
        <w:outlineLvl w:val="1"/>
      </w:pPr>
      <w:r>
        <w:t>Таблица 16</w:t>
      </w:r>
    </w:p>
    <w:p w:rsidR="00000000" w:rsidRDefault="007D0302">
      <w:pPr>
        <w:pStyle w:val="ConsPlusNormal"/>
        <w:ind w:firstLine="540"/>
        <w:jc w:val="both"/>
      </w:pPr>
    </w:p>
    <w:p w:rsidR="00000000" w:rsidRDefault="007D0302">
      <w:pPr>
        <w:pStyle w:val="ConsPlusNormal"/>
        <w:jc w:val="center"/>
      </w:pPr>
      <w:r>
        <w:t>Противопожарные расстояния от мест организованного хранения</w:t>
      </w:r>
    </w:p>
    <w:p w:rsidR="00000000" w:rsidRDefault="007D0302">
      <w:pPr>
        <w:pStyle w:val="ConsPlusNormal"/>
        <w:jc w:val="center"/>
      </w:pPr>
      <w:r>
        <w:t>и обслуживания транспортных средств</w:t>
      </w:r>
    </w:p>
    <w:p w:rsidR="00000000" w:rsidRDefault="007D0302">
      <w:pPr>
        <w:pStyle w:val="ConsPlusNormal"/>
        <w:ind w:firstLine="540"/>
        <w:jc w:val="both"/>
      </w:pPr>
    </w:p>
    <w:p w:rsidR="00000000" w:rsidRDefault="007D0302">
      <w:pPr>
        <w:pStyle w:val="ConsPlusNormal"/>
        <w:ind w:firstLine="540"/>
        <w:jc w:val="both"/>
      </w:pPr>
      <w:r>
        <w:t xml:space="preserve">Утратила силу. - Федеральный </w:t>
      </w:r>
      <w:hyperlink r:id="rId4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sectPr w:rsidR="00000000">
          <w:headerReference w:type="default" r:id="rId420"/>
          <w:footerReference w:type="default" r:id="rId421"/>
          <w:pgSz w:w="11906" w:h="16838"/>
          <w:pgMar w:top="1440" w:right="566" w:bottom="1440" w:left="1133" w:header="0" w:footer="0" w:gutter="0"/>
          <w:cols w:space="720"/>
          <w:noEndnote/>
        </w:sectPr>
      </w:pPr>
    </w:p>
    <w:p w:rsidR="00000000" w:rsidRDefault="007D0302">
      <w:pPr>
        <w:pStyle w:val="ConsPlusNormal"/>
        <w:jc w:val="center"/>
        <w:outlineLvl w:val="1"/>
      </w:pPr>
      <w:bookmarkStart w:id="40" w:name="Par2863"/>
      <w:bookmarkEnd w:id="40"/>
      <w:r>
        <w:t>Таблица 17</w:t>
      </w:r>
    </w:p>
    <w:p w:rsidR="00000000" w:rsidRDefault="007D0302">
      <w:pPr>
        <w:pStyle w:val="ConsPlusNormal"/>
        <w:jc w:val="right"/>
      </w:pPr>
    </w:p>
    <w:p w:rsidR="00000000" w:rsidRDefault="007D0302">
      <w:pPr>
        <w:pStyle w:val="ConsPlusNormal"/>
        <w:jc w:val="center"/>
      </w:pPr>
      <w:bookmarkStart w:id="41" w:name="Par2865"/>
      <w:bookmarkEnd w:id="41"/>
      <w:r>
        <w:t>Противопожарные расстояния от резервуара на складе</w:t>
      </w:r>
    </w:p>
    <w:p w:rsidR="00000000" w:rsidRDefault="007D0302">
      <w:pPr>
        <w:pStyle w:val="ConsPlusNormal"/>
        <w:jc w:val="center"/>
      </w:pPr>
      <w:r>
        <w:t>общей вместимостью до 10 000 кубических метров при хранении</w:t>
      </w:r>
    </w:p>
    <w:p w:rsidR="00000000" w:rsidRDefault="007D0302">
      <w:pPr>
        <w:pStyle w:val="ConsPlusNormal"/>
        <w:jc w:val="center"/>
      </w:pPr>
      <w:r>
        <w:t>под давлением или 40 000 кубических метров при хранении</w:t>
      </w:r>
    </w:p>
    <w:p w:rsidR="00000000" w:rsidRDefault="007D0302">
      <w:pPr>
        <w:pStyle w:val="ConsPlusNormal"/>
        <w:jc w:val="center"/>
      </w:pPr>
      <w:r>
        <w:t>изотермическим способом до зданий и сооружений</w:t>
      </w:r>
    </w:p>
    <w:p w:rsidR="00000000" w:rsidRDefault="007D0302">
      <w:pPr>
        <w:pStyle w:val="ConsPlusNormal"/>
        <w:jc w:val="center"/>
      </w:pPr>
      <w:r>
        <w:t>объектов, не относящихся к складу</w:t>
      </w:r>
    </w:p>
    <w:p w:rsidR="00000000" w:rsidRDefault="007D0302">
      <w:pPr>
        <w:pStyle w:val="ConsPlusNormal"/>
        <w:jc w:val="center"/>
      </w:pPr>
      <w:r>
        <w:t xml:space="preserve">(в ред. </w:t>
      </w:r>
      <w:r>
        <w:t xml:space="preserve">Федерального </w:t>
      </w:r>
      <w:hyperlink r:id="rId4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000000">
        <w:tc>
          <w:tcPr>
            <w:tcW w:w="262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метры</w:t>
            </w:r>
          </w:p>
        </w:tc>
      </w:tr>
      <w:tr w:rsidR="00000000">
        <w:tc>
          <w:tcPr>
            <w:tcW w:w="262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8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w:t>
            </w:r>
            <w:r>
              <w:t xml:space="preserve">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подземные изотермические</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менее 1,5 высоты опоры</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Грани</w:t>
            </w:r>
            <w:r>
              <w:t>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300</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r>
      <w:tr w:rsidR="00000000">
        <w:tc>
          <w:tcPr>
            <w:tcW w:w="2620" w:type="dxa"/>
            <w:tcBorders>
              <w:top w:val="single" w:sz="4" w:space="0" w:color="auto"/>
              <w:left w:val="single" w:sz="4" w:space="0" w:color="auto"/>
              <w:right w:val="single" w:sz="4" w:space="0" w:color="auto"/>
            </w:tcBorders>
          </w:tcPr>
          <w:p w:rsidR="00000000" w:rsidRDefault="007D0302">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000000" w:rsidRDefault="007D0302">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75</w:t>
            </w:r>
          </w:p>
        </w:tc>
      </w:tr>
      <w:tr w:rsidR="00000000">
        <w:tc>
          <w:tcPr>
            <w:tcW w:w="1139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620" w:type="dxa"/>
            <w:tcBorders>
              <w:top w:val="single" w:sz="4" w:space="0" w:color="auto"/>
              <w:left w:val="single" w:sz="4" w:space="0" w:color="auto"/>
              <w:right w:val="single" w:sz="4" w:space="0" w:color="auto"/>
            </w:tcBorders>
          </w:tcPr>
          <w:p w:rsidR="00000000" w:rsidRDefault="007D0302">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r>
      <w:tr w:rsidR="00000000">
        <w:tc>
          <w:tcPr>
            <w:tcW w:w="11396" w:type="dxa"/>
            <w:gridSpan w:val="5"/>
            <w:tcBorders>
              <w:left w:val="single" w:sz="4" w:space="0" w:color="auto"/>
              <w:bottom w:val="single" w:sz="4" w:space="0" w:color="auto"/>
              <w:right w:val="single" w:sz="4" w:space="0" w:color="auto"/>
            </w:tcBorders>
          </w:tcPr>
          <w:p w:rsidR="00000000" w:rsidRDefault="007D0302">
            <w:pPr>
              <w:pStyle w:val="ConsPlusNormal"/>
              <w:jc w:val="both"/>
            </w:pPr>
            <w:r>
              <w:t>(в ред. Фе</w:t>
            </w:r>
            <w:r>
              <w:t xml:space="preserve">дерального </w:t>
            </w:r>
            <w:hyperlink r:id="rId4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не ближе 15</w:t>
            </w:r>
          </w:p>
        </w:tc>
      </w:tr>
      <w:tr w:rsidR="00000000">
        <w:tc>
          <w:tcPr>
            <w:tcW w:w="2620" w:type="dxa"/>
            <w:tcBorders>
              <w:top w:val="single" w:sz="4" w:space="0" w:color="auto"/>
              <w:left w:val="single" w:sz="4" w:space="0" w:color="auto"/>
              <w:right w:val="single" w:sz="4" w:space="0" w:color="auto"/>
            </w:tcBorders>
          </w:tcPr>
          <w:p w:rsidR="00000000" w:rsidRDefault="007D0302">
            <w:pPr>
              <w:pStyle w:val="ConsPlusNormal"/>
            </w:pPr>
            <w: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Pr>
          <w:p w:rsidR="00000000" w:rsidRDefault="007D0302">
            <w:pPr>
              <w:pStyle w:val="ConsPlusNormal"/>
              <w:jc w:val="center"/>
            </w:pPr>
          </w:p>
        </w:tc>
        <w:tc>
          <w:tcPr>
            <w:tcW w:w="1624" w:type="dxa"/>
            <w:tcBorders>
              <w:top w:val="single" w:sz="4" w:space="0" w:color="auto"/>
              <w:left w:val="single" w:sz="4" w:space="0" w:color="auto"/>
              <w:right w:val="single" w:sz="4" w:space="0" w:color="auto"/>
            </w:tcBorders>
          </w:tcPr>
          <w:p w:rsidR="00000000" w:rsidRDefault="007D0302">
            <w:pPr>
              <w:pStyle w:val="ConsPlusNormal"/>
              <w:jc w:val="center"/>
            </w:pPr>
          </w:p>
        </w:tc>
        <w:tc>
          <w:tcPr>
            <w:tcW w:w="2176" w:type="dxa"/>
            <w:tcBorders>
              <w:top w:val="single" w:sz="4" w:space="0" w:color="auto"/>
              <w:left w:val="single" w:sz="4" w:space="0" w:color="auto"/>
              <w:right w:val="single" w:sz="4" w:space="0" w:color="auto"/>
            </w:tcBorders>
          </w:tcPr>
          <w:p w:rsidR="00000000" w:rsidRDefault="007D0302">
            <w:pPr>
              <w:pStyle w:val="ConsPlusNormal"/>
              <w:jc w:val="center"/>
            </w:pPr>
          </w:p>
        </w:tc>
        <w:tc>
          <w:tcPr>
            <w:tcW w:w="2176" w:type="dxa"/>
            <w:tcBorders>
              <w:top w:val="single" w:sz="4" w:space="0" w:color="auto"/>
              <w:left w:val="single" w:sz="4" w:space="0" w:color="auto"/>
              <w:right w:val="single" w:sz="4" w:space="0" w:color="auto"/>
            </w:tcBorders>
          </w:tcPr>
          <w:p w:rsidR="00000000" w:rsidRDefault="007D0302">
            <w:pPr>
              <w:pStyle w:val="ConsPlusNormal"/>
              <w:jc w:val="center"/>
            </w:pPr>
          </w:p>
        </w:tc>
      </w:tr>
      <w:tr w:rsidR="00000000">
        <w:tc>
          <w:tcPr>
            <w:tcW w:w="11396" w:type="dxa"/>
            <w:gridSpan w:val="5"/>
            <w:tcBorders>
              <w:left w:val="single" w:sz="4" w:space="0" w:color="auto"/>
              <w:right w:val="single" w:sz="4" w:space="0" w:color="auto"/>
            </w:tcBorders>
          </w:tcPr>
          <w:p w:rsidR="00000000" w:rsidRDefault="007D0302">
            <w:pPr>
              <w:pStyle w:val="ConsPlusNormal"/>
              <w:jc w:val="both"/>
            </w:pPr>
            <w:r>
              <w:t xml:space="preserve">(в ред. Федерального </w:t>
            </w:r>
            <w:hyperlink r:id="rId4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w:t>
            </w:r>
            <w:r>
              <w:t>-ФЗ)</w:t>
            </w:r>
          </w:p>
        </w:tc>
      </w:tr>
      <w:tr w:rsidR="00000000">
        <w:tc>
          <w:tcPr>
            <w:tcW w:w="2620" w:type="dxa"/>
            <w:tcBorders>
              <w:left w:val="single" w:sz="4" w:space="0" w:color="auto"/>
              <w:right w:val="single" w:sz="4" w:space="0" w:color="auto"/>
            </w:tcBorders>
          </w:tcPr>
          <w:p w:rsidR="00000000" w:rsidRDefault="007D0302">
            <w:pPr>
              <w:pStyle w:val="ConsPlusNormal"/>
              <w:ind w:left="283"/>
            </w:pPr>
            <w:r>
              <w:t>2000 - 5000</w:t>
            </w:r>
          </w:p>
        </w:tc>
        <w:tc>
          <w:tcPr>
            <w:tcW w:w="2800" w:type="dxa"/>
            <w:tcBorders>
              <w:left w:val="single" w:sz="4" w:space="0" w:color="auto"/>
              <w:right w:val="single" w:sz="4" w:space="0" w:color="auto"/>
            </w:tcBorders>
          </w:tcPr>
          <w:p w:rsidR="00000000" w:rsidRDefault="007D0302">
            <w:pPr>
              <w:pStyle w:val="ConsPlusNormal"/>
              <w:jc w:val="center"/>
            </w:pPr>
            <w:r>
              <w:t>150</w:t>
            </w:r>
          </w:p>
        </w:tc>
        <w:tc>
          <w:tcPr>
            <w:tcW w:w="1624" w:type="dxa"/>
            <w:tcBorders>
              <w:left w:val="single" w:sz="4" w:space="0" w:color="auto"/>
              <w:right w:val="single" w:sz="4" w:space="0" w:color="auto"/>
            </w:tcBorders>
          </w:tcPr>
          <w:p w:rsidR="00000000" w:rsidRDefault="007D0302">
            <w:pPr>
              <w:pStyle w:val="ConsPlusNormal"/>
              <w:jc w:val="center"/>
            </w:pPr>
            <w:r>
              <w:t>120</w:t>
            </w:r>
          </w:p>
        </w:tc>
        <w:tc>
          <w:tcPr>
            <w:tcW w:w="2176" w:type="dxa"/>
            <w:tcBorders>
              <w:left w:val="single" w:sz="4" w:space="0" w:color="auto"/>
              <w:right w:val="single" w:sz="4" w:space="0" w:color="auto"/>
            </w:tcBorders>
          </w:tcPr>
          <w:p w:rsidR="00000000" w:rsidRDefault="007D0302">
            <w:pPr>
              <w:pStyle w:val="ConsPlusNormal"/>
              <w:jc w:val="center"/>
            </w:pPr>
            <w:r>
              <w:t>150</w:t>
            </w:r>
          </w:p>
        </w:tc>
        <w:tc>
          <w:tcPr>
            <w:tcW w:w="2176" w:type="dxa"/>
            <w:tcBorders>
              <w:left w:val="single" w:sz="4" w:space="0" w:color="auto"/>
              <w:right w:val="single" w:sz="4" w:space="0" w:color="auto"/>
            </w:tcBorders>
          </w:tcPr>
          <w:p w:rsidR="00000000" w:rsidRDefault="007D0302">
            <w:pPr>
              <w:pStyle w:val="ConsPlusNormal"/>
              <w:jc w:val="center"/>
            </w:pPr>
            <w:r>
              <w:t>100</w:t>
            </w:r>
          </w:p>
        </w:tc>
      </w:tr>
      <w:tr w:rsidR="00000000">
        <w:tc>
          <w:tcPr>
            <w:tcW w:w="2620" w:type="dxa"/>
            <w:tcBorders>
              <w:left w:val="single" w:sz="4" w:space="0" w:color="auto"/>
              <w:bottom w:val="single" w:sz="4" w:space="0" w:color="auto"/>
              <w:right w:val="single" w:sz="4" w:space="0" w:color="auto"/>
            </w:tcBorders>
          </w:tcPr>
          <w:p w:rsidR="00000000" w:rsidRDefault="007D0302">
            <w:pPr>
              <w:pStyle w:val="ConsPlusNormal"/>
              <w:ind w:left="283"/>
            </w:pPr>
            <w:r>
              <w:t>6000 - 10 000</w:t>
            </w:r>
          </w:p>
        </w:tc>
        <w:tc>
          <w:tcPr>
            <w:tcW w:w="2800" w:type="dxa"/>
            <w:tcBorders>
              <w:left w:val="single" w:sz="4" w:space="0" w:color="auto"/>
              <w:bottom w:val="single" w:sz="4" w:space="0" w:color="auto"/>
              <w:right w:val="single" w:sz="4" w:space="0" w:color="auto"/>
            </w:tcBorders>
          </w:tcPr>
          <w:p w:rsidR="00000000" w:rsidRDefault="007D0302">
            <w:pPr>
              <w:pStyle w:val="ConsPlusNormal"/>
              <w:jc w:val="center"/>
            </w:pPr>
            <w:r>
              <w:t>250</w:t>
            </w:r>
          </w:p>
        </w:tc>
        <w:tc>
          <w:tcPr>
            <w:tcW w:w="1624" w:type="dxa"/>
            <w:tcBorders>
              <w:left w:val="single" w:sz="4" w:space="0" w:color="auto"/>
              <w:bottom w:val="single" w:sz="4" w:space="0" w:color="auto"/>
              <w:right w:val="single" w:sz="4" w:space="0" w:color="auto"/>
            </w:tcBorders>
          </w:tcPr>
          <w:p w:rsidR="00000000" w:rsidRDefault="007D0302">
            <w:pPr>
              <w:pStyle w:val="ConsPlusNormal"/>
              <w:jc w:val="center"/>
            </w:pPr>
            <w:r>
              <w:t>200</w:t>
            </w:r>
          </w:p>
        </w:tc>
        <w:tc>
          <w:tcPr>
            <w:tcW w:w="2176" w:type="dxa"/>
            <w:tcBorders>
              <w:left w:val="single" w:sz="4" w:space="0" w:color="auto"/>
              <w:bottom w:val="single" w:sz="4" w:space="0" w:color="auto"/>
              <w:right w:val="single" w:sz="4" w:space="0" w:color="auto"/>
            </w:tcBorders>
          </w:tcPr>
          <w:p w:rsidR="00000000" w:rsidRDefault="007D0302">
            <w:pPr>
              <w:pStyle w:val="ConsPlusNormal"/>
              <w:jc w:val="center"/>
            </w:pPr>
            <w:r>
              <w:t>200</w:t>
            </w:r>
          </w:p>
        </w:tc>
        <w:tc>
          <w:tcPr>
            <w:tcW w:w="2176" w:type="dxa"/>
            <w:tcBorders>
              <w:left w:val="single" w:sz="4" w:space="0" w:color="auto"/>
              <w:bottom w:val="single" w:sz="4" w:space="0" w:color="auto"/>
              <w:right w:val="single" w:sz="4" w:space="0" w:color="auto"/>
            </w:tcBorders>
          </w:tcPr>
          <w:p w:rsidR="00000000" w:rsidRDefault="007D0302">
            <w:pPr>
              <w:pStyle w:val="ConsPlusNormal"/>
              <w:jc w:val="center"/>
            </w:pPr>
            <w:r>
              <w:t>125</w:t>
            </w:r>
          </w:p>
        </w:tc>
      </w:tr>
      <w:tr w:rsidR="00000000">
        <w:tc>
          <w:tcPr>
            <w:tcW w:w="262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r>
      <w:tr w:rsidR="00000000">
        <w:tc>
          <w:tcPr>
            <w:tcW w:w="2620" w:type="dxa"/>
            <w:tcBorders>
              <w:top w:val="single" w:sz="4" w:space="0" w:color="auto"/>
              <w:left w:val="single" w:sz="4" w:space="0" w:color="auto"/>
              <w:right w:val="single" w:sz="4" w:space="0" w:color="auto"/>
            </w:tcBorders>
          </w:tcPr>
          <w:p w:rsidR="00000000" w:rsidRDefault="007D0302">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vAlign w:val="bottom"/>
          </w:tcPr>
          <w:p w:rsidR="00000000" w:rsidRDefault="007D0302">
            <w:pPr>
              <w:pStyle w:val="ConsPlusNormal"/>
              <w:jc w:val="center"/>
            </w:pPr>
            <w:r>
              <w:t>250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200</w:t>
            </w:r>
          </w:p>
        </w:tc>
      </w:tr>
      <w:tr w:rsidR="00000000">
        <w:tc>
          <w:tcPr>
            <w:tcW w:w="1139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bl>
    <w:p w:rsidR="00000000" w:rsidRDefault="007D0302">
      <w:pPr>
        <w:pStyle w:val="ConsPlusNormal"/>
        <w:ind w:firstLine="540"/>
        <w:jc w:val="both"/>
      </w:pPr>
    </w:p>
    <w:p w:rsidR="00000000" w:rsidRDefault="007D0302">
      <w:pPr>
        <w:pStyle w:val="ConsPlusNormal"/>
        <w:jc w:val="center"/>
        <w:outlineLvl w:val="1"/>
      </w:pPr>
      <w:bookmarkStart w:id="42" w:name="Par2958"/>
      <w:bookmarkEnd w:id="42"/>
      <w:r>
        <w:t>Таблица 18</w:t>
      </w:r>
    </w:p>
    <w:p w:rsidR="00000000" w:rsidRDefault="007D0302">
      <w:pPr>
        <w:pStyle w:val="ConsPlusNormal"/>
        <w:jc w:val="right"/>
      </w:pPr>
    </w:p>
    <w:p w:rsidR="00000000" w:rsidRDefault="007D0302">
      <w:pPr>
        <w:pStyle w:val="ConsPlusNormal"/>
        <w:jc w:val="center"/>
      </w:pPr>
      <w:bookmarkStart w:id="43" w:name="Par2960"/>
      <w:bookmarkEnd w:id="43"/>
      <w:r>
        <w:t>Противопожарные расстояния от складов сжиженных</w:t>
      </w:r>
    </w:p>
    <w:p w:rsidR="00000000" w:rsidRDefault="007D0302">
      <w:pPr>
        <w:pStyle w:val="ConsPlusNormal"/>
        <w:jc w:val="center"/>
      </w:pPr>
      <w:r>
        <w:t>углеводородных газов общей вместимостью от 10 000 до 20 000</w:t>
      </w:r>
    </w:p>
    <w:p w:rsidR="00000000" w:rsidRDefault="007D0302">
      <w:pPr>
        <w:pStyle w:val="ConsPlusNormal"/>
        <w:jc w:val="center"/>
      </w:pPr>
      <w:r>
        <w:t>кубических мет</w:t>
      </w:r>
      <w:r>
        <w:t>ров при хранении под давлением либо от 40 000</w:t>
      </w:r>
    </w:p>
    <w:p w:rsidR="00000000" w:rsidRDefault="007D0302">
      <w:pPr>
        <w:pStyle w:val="ConsPlusNormal"/>
        <w:jc w:val="center"/>
      </w:pPr>
      <w:r>
        <w:t>до 60 000 кубических метров при хранении изотермическим</w:t>
      </w:r>
    </w:p>
    <w:p w:rsidR="00000000" w:rsidRDefault="007D0302">
      <w:pPr>
        <w:pStyle w:val="ConsPlusNormal"/>
        <w:jc w:val="center"/>
      </w:pPr>
      <w:r>
        <w:t>способом в надземных резервуарах или от 40 000 до 100 000</w:t>
      </w:r>
    </w:p>
    <w:p w:rsidR="00000000" w:rsidRDefault="007D0302">
      <w:pPr>
        <w:pStyle w:val="ConsPlusNormal"/>
        <w:jc w:val="center"/>
      </w:pPr>
      <w:r>
        <w:t>кубических метров при хранении изотермическим способом</w:t>
      </w:r>
    </w:p>
    <w:p w:rsidR="00000000" w:rsidRDefault="007D0302">
      <w:pPr>
        <w:pStyle w:val="ConsPlusNormal"/>
        <w:jc w:val="center"/>
      </w:pPr>
      <w:r>
        <w:t>в подземных резервуарах, входящих в соста</w:t>
      </w:r>
      <w:r>
        <w:t>в</w:t>
      </w:r>
    </w:p>
    <w:p w:rsidR="00000000" w:rsidRDefault="007D0302">
      <w:pPr>
        <w:pStyle w:val="ConsPlusNormal"/>
        <w:jc w:val="center"/>
      </w:pPr>
      <w:r>
        <w:t>товарно-сырьевой базы, до промышленных</w:t>
      </w:r>
    </w:p>
    <w:p w:rsidR="00000000" w:rsidRDefault="007D0302">
      <w:pPr>
        <w:pStyle w:val="ConsPlusNormal"/>
        <w:jc w:val="center"/>
      </w:pPr>
      <w:r>
        <w:t>и гражданских объектов</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000000">
        <w:tc>
          <w:tcPr>
            <w:tcW w:w="271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метры</w:t>
            </w:r>
          </w:p>
        </w:tc>
      </w:tr>
      <w:tr w:rsidR="00000000">
        <w:tc>
          <w:tcPr>
            <w:tcW w:w="271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Резервуары подземные изотермические</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менее 1,5 высоты опоры</w:t>
            </w:r>
          </w:p>
        </w:tc>
      </w:tr>
      <w:tr w:rsidR="00000000">
        <w:tc>
          <w:tcPr>
            <w:tcW w:w="2716" w:type="dxa"/>
            <w:tcBorders>
              <w:top w:val="single" w:sz="4" w:space="0" w:color="auto"/>
              <w:left w:val="single" w:sz="4" w:space="0" w:color="auto"/>
              <w:right w:val="single" w:sz="4" w:space="0" w:color="auto"/>
            </w:tcBorders>
          </w:tcPr>
          <w:p w:rsidR="00000000" w:rsidRDefault="007D0302">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300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200</w:t>
            </w:r>
          </w:p>
        </w:tc>
      </w:tr>
      <w:tr w:rsidR="00000000">
        <w:tc>
          <w:tcPr>
            <w:tcW w:w="1031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right w:val="single" w:sz="4" w:space="0" w:color="auto"/>
            </w:tcBorders>
          </w:tcPr>
          <w:p w:rsidR="00000000" w:rsidRDefault="007D0302">
            <w:pPr>
              <w:pStyle w:val="ConsPlusNormal"/>
            </w:pPr>
            <w:r>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500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500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300</w:t>
            </w:r>
          </w:p>
        </w:tc>
      </w:tr>
      <w:tr w:rsidR="00000000">
        <w:tc>
          <w:tcPr>
            <w:tcW w:w="1031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пределов санитарно-защитной зоны, но не менее 300</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ТЭЦ</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200</w:t>
            </w:r>
          </w:p>
        </w:tc>
      </w:tr>
      <w:tr w:rsidR="00000000">
        <w:tc>
          <w:tcPr>
            <w:tcW w:w="2716" w:type="dxa"/>
            <w:tcBorders>
              <w:top w:val="single" w:sz="4" w:space="0" w:color="auto"/>
              <w:left w:val="single" w:sz="4" w:space="0" w:color="auto"/>
              <w:right w:val="single" w:sz="4" w:space="0" w:color="auto"/>
            </w:tcBorders>
          </w:tcPr>
          <w:p w:rsidR="00000000" w:rsidRDefault="007D0302">
            <w:pPr>
              <w:pStyle w:val="ConsPlusNormal"/>
            </w:pPr>
            <w:r>
              <w:t>Лесничества (лесопа</w:t>
            </w:r>
            <w:r>
              <w:t>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75</w:t>
            </w:r>
          </w:p>
        </w:tc>
      </w:tr>
      <w:tr w:rsidR="00000000">
        <w:tc>
          <w:tcPr>
            <w:tcW w:w="1031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right w:val="single" w:sz="4" w:space="0" w:color="auto"/>
            </w:tcBorders>
          </w:tcPr>
          <w:p w:rsidR="00000000" w:rsidRDefault="007D0302">
            <w:pPr>
              <w:pStyle w:val="ConsPlusNormal"/>
            </w:pPr>
            <w:r>
              <w:t>Лесничества (лесопарки) с лесными на</w:t>
            </w:r>
            <w:r>
              <w:t>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r>
      <w:tr w:rsidR="00000000">
        <w:tc>
          <w:tcPr>
            <w:tcW w:w="10316" w:type="dxa"/>
            <w:gridSpan w:val="5"/>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Объекты речного и морского трансп</w:t>
            </w:r>
            <w:r>
              <w:t>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2000</w:t>
            </w:r>
          </w:p>
        </w:tc>
      </w:tr>
    </w:tbl>
    <w:p w:rsidR="00000000" w:rsidRDefault="007D0302">
      <w:pPr>
        <w:pStyle w:val="ConsPlusNormal"/>
        <w:ind w:firstLine="540"/>
        <w:jc w:val="both"/>
      </w:pPr>
    </w:p>
    <w:p w:rsidR="00000000" w:rsidRDefault="007D0302">
      <w:pPr>
        <w:pStyle w:val="ConsPlusNormal"/>
        <w:jc w:val="center"/>
        <w:outlineLvl w:val="1"/>
      </w:pPr>
      <w:bookmarkStart w:id="44" w:name="Par3041"/>
      <w:bookmarkEnd w:id="44"/>
      <w:r>
        <w:t>Таблица 19</w:t>
      </w:r>
    </w:p>
    <w:p w:rsidR="00000000" w:rsidRDefault="007D0302">
      <w:pPr>
        <w:pStyle w:val="ConsPlusNormal"/>
        <w:jc w:val="right"/>
      </w:pPr>
    </w:p>
    <w:p w:rsidR="00000000" w:rsidRDefault="007D0302">
      <w:pPr>
        <w:pStyle w:val="ConsPlusNormal"/>
        <w:jc w:val="center"/>
      </w:pPr>
      <w:bookmarkStart w:id="45" w:name="Par3043"/>
      <w:bookmarkEnd w:id="45"/>
      <w:r>
        <w:t>Противопожарные расстояния от резервуарных установок</w:t>
      </w:r>
    </w:p>
    <w:p w:rsidR="00000000" w:rsidRDefault="007D0302">
      <w:pPr>
        <w:pStyle w:val="ConsPlusNormal"/>
        <w:jc w:val="center"/>
      </w:pPr>
      <w:r>
        <w:t>сжиженных углеводородных газов до объектов защиты</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000000">
        <w:tc>
          <w:tcPr>
            <w:tcW w:w="305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испарительной или групповой баллонной установки, метры</w:t>
            </w:r>
          </w:p>
        </w:tc>
      </w:tr>
      <w:tr w:rsidR="00000000">
        <w:tc>
          <w:tcPr>
            <w:tcW w:w="305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3052" w:type="dxa"/>
            <w:tcBorders>
              <w:top w:val="single" w:sz="4" w:space="0" w:color="auto"/>
              <w:left w:val="single" w:sz="4" w:space="0" w:color="auto"/>
              <w:right w:val="single" w:sz="4" w:space="0" w:color="auto"/>
            </w:tcBorders>
          </w:tcPr>
          <w:p w:rsidR="00000000" w:rsidRDefault="007D0302">
            <w:pPr>
              <w:pStyle w:val="ConsPlusNormal"/>
            </w:pPr>
            <w:r>
              <w:t>Общественные здания и сооружения</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40</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50+</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60+</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15</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right w:val="single" w:sz="4" w:space="0" w:color="auto"/>
            </w:tcBorders>
            <w:vAlign w:val="bottom"/>
          </w:tcPr>
          <w:p w:rsidR="00000000" w:rsidRDefault="007D0302">
            <w:pPr>
              <w:pStyle w:val="ConsPlusNormal"/>
              <w:jc w:val="center"/>
            </w:pPr>
            <w:r>
              <w:t>30</w:t>
            </w:r>
          </w:p>
        </w:tc>
        <w:tc>
          <w:tcPr>
            <w:tcW w:w="2536" w:type="dxa"/>
            <w:tcBorders>
              <w:top w:val="single" w:sz="4" w:space="0" w:color="auto"/>
              <w:left w:val="single" w:sz="4" w:space="0" w:color="auto"/>
              <w:right w:val="single" w:sz="4" w:space="0" w:color="auto"/>
            </w:tcBorders>
            <w:vAlign w:val="bottom"/>
          </w:tcPr>
          <w:p w:rsidR="00000000" w:rsidRDefault="007D0302">
            <w:pPr>
              <w:pStyle w:val="ConsPlusNormal"/>
              <w:jc w:val="center"/>
            </w:pPr>
            <w:r>
              <w:t>25</w:t>
            </w:r>
          </w:p>
        </w:tc>
      </w:tr>
      <w:tr w:rsidR="00000000">
        <w:tc>
          <w:tcPr>
            <w:tcW w:w="10724" w:type="dxa"/>
            <w:gridSpan w:val="8"/>
            <w:tcBorders>
              <w:left w:val="single" w:sz="4" w:space="0" w:color="auto"/>
              <w:bottom w:val="single" w:sz="4" w:space="0" w:color="auto"/>
              <w:right w:val="single" w:sz="4" w:space="0" w:color="auto"/>
            </w:tcBorders>
          </w:tcPr>
          <w:p w:rsidR="00000000" w:rsidRDefault="007D0302">
            <w:pPr>
              <w:pStyle w:val="ConsPlusNormal"/>
              <w:jc w:val="both"/>
            </w:pPr>
            <w:r>
              <w:t xml:space="preserve">(в ред. Федерального </w:t>
            </w:r>
            <w:hyperlink r:id="rId4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3,5</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w:t>
            </w:r>
            <w:r>
              <w:t>0</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w:t>
            </w:r>
          </w:p>
        </w:tc>
      </w:tr>
    </w:tbl>
    <w:p w:rsidR="00000000" w:rsidRDefault="007D0302">
      <w:pPr>
        <w:pStyle w:val="ConsPlusNormal"/>
        <w:ind w:firstLine="540"/>
        <w:jc w:val="both"/>
      </w:pPr>
    </w:p>
    <w:p w:rsidR="00000000" w:rsidRDefault="007D0302">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000000" w:rsidRDefault="007D0302">
      <w:pPr>
        <w:pStyle w:val="ConsPlusNormal"/>
        <w:jc w:val="both"/>
      </w:pPr>
      <w:r>
        <w:t xml:space="preserve">(в ред. Федерального </w:t>
      </w:r>
      <w:hyperlink r:id="rId4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jc w:val="center"/>
        <w:outlineLvl w:val="1"/>
      </w:pPr>
      <w:bookmarkStart w:id="46" w:name="Par3151"/>
      <w:bookmarkEnd w:id="46"/>
      <w:r>
        <w:t>Таблица 20</w:t>
      </w:r>
    </w:p>
    <w:p w:rsidR="00000000" w:rsidRDefault="007D0302">
      <w:pPr>
        <w:pStyle w:val="ConsPlusNormal"/>
        <w:jc w:val="right"/>
      </w:pPr>
    </w:p>
    <w:p w:rsidR="00000000" w:rsidRDefault="007D0302">
      <w:pPr>
        <w:pStyle w:val="ConsPlusNormal"/>
        <w:jc w:val="center"/>
      </w:pPr>
      <w:bookmarkStart w:id="47" w:name="Par3153"/>
      <w:bookmarkEnd w:id="47"/>
      <w:r>
        <w:t>Противопожарные расстояния от резервуарных установок</w:t>
      </w:r>
    </w:p>
    <w:p w:rsidR="00000000" w:rsidRDefault="007D0302">
      <w:pPr>
        <w:pStyle w:val="ConsPlusNormal"/>
        <w:jc w:val="center"/>
      </w:pPr>
      <w:r>
        <w:t>сжиженных углеводородных газов до объектов защиты</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000000">
        <w:tc>
          <w:tcPr>
            <w:tcW w:w="2239"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 xml:space="preserve">Здания, сооружения </w:t>
            </w:r>
            <w:r>
              <w:t>и коммуникации</w:t>
            </w:r>
          </w:p>
        </w:tc>
        <w:tc>
          <w:tcPr>
            <w:tcW w:w="5961" w:type="dxa"/>
            <w:gridSpan w:val="9"/>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резервуаров сжиженных углеводородных газов, метры</w:t>
            </w:r>
          </w:p>
        </w:tc>
        <w:tc>
          <w:tcPr>
            <w:tcW w:w="207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Противопожарные расстояния от склада наполненных баллоно</w:t>
            </w:r>
            <w:r>
              <w:t>в общей вместимостью, метры</w:t>
            </w:r>
          </w:p>
        </w:tc>
      </w:tr>
      <w:tr w:rsidR="00000000">
        <w:tc>
          <w:tcPr>
            <w:tcW w:w="223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3365" w:type="dxa"/>
            <w:gridSpan w:val="5"/>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надземных</w:t>
            </w:r>
          </w:p>
        </w:tc>
        <w:tc>
          <w:tcPr>
            <w:tcW w:w="2596" w:type="dxa"/>
            <w:gridSpan w:val="4"/>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подземных</w:t>
            </w:r>
          </w:p>
        </w:tc>
        <w:tc>
          <w:tcPr>
            <w:tcW w:w="207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223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при общей вместимости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223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 но не более 50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200</w:t>
            </w:r>
          </w:p>
        </w:tc>
        <w:tc>
          <w:tcPr>
            <w:tcW w:w="76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200, но не более 8000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200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200, но не более 8000</w:t>
            </w:r>
          </w:p>
        </w:tc>
        <w:tc>
          <w:tcPr>
            <w:tcW w:w="207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223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Максимальная вместимость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r>
      <w:tr w:rsidR="00000000">
        <w:tc>
          <w:tcPr>
            <w:tcW w:w="2239"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25</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25</w:t>
            </w:r>
          </w:p>
        </w:tc>
        <w:tc>
          <w:tcPr>
            <w:tcW w:w="76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100, но не более 600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100, но не более 600</w:t>
            </w:r>
          </w:p>
        </w:tc>
        <w:tc>
          <w:tcPr>
            <w:tcW w:w="207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103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20</w:t>
            </w:r>
          </w:p>
        </w:tc>
        <w:tc>
          <w:tcPr>
            <w:tcW w:w="103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20</w:t>
            </w:r>
          </w:p>
        </w:tc>
      </w:tr>
      <w:tr w:rsidR="00000000">
        <w:tc>
          <w:tcPr>
            <w:tcW w:w="2239"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Жилые, общественные здания</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80</w:t>
            </w:r>
          </w:p>
        </w:tc>
        <w:tc>
          <w:tcPr>
            <w:tcW w:w="76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r>
      <w:tr w:rsidR="00000000">
        <w:tc>
          <w:tcPr>
            <w:tcW w:w="2239"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Административные, бытовые, производственные здания, здания котельных, гаражей и открытых стоянок</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70</w:t>
            </w:r>
          </w:p>
          <w:p w:rsidR="00000000" w:rsidRDefault="007D0302">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80</w:t>
            </w:r>
          </w:p>
          <w:p w:rsidR="00000000" w:rsidRDefault="007D0302">
            <w:pPr>
              <w:pStyle w:val="ConsPlusNormal"/>
              <w:jc w:val="center"/>
            </w:pPr>
            <w:r>
              <w:t>(50)</w:t>
            </w:r>
          </w:p>
        </w:tc>
        <w:tc>
          <w:tcPr>
            <w:tcW w:w="76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p w:rsidR="00000000" w:rsidRDefault="007D0302">
            <w:pPr>
              <w:pStyle w:val="ConsPlusNormal"/>
              <w:jc w:val="center"/>
            </w:pPr>
            <w:r>
              <w:t>(110)+</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p w:rsidR="00000000" w:rsidRDefault="007D0302">
            <w:pPr>
              <w:pStyle w:val="ConsPlusNormal"/>
              <w:jc w:val="center"/>
            </w:pPr>
            <w:r>
              <w:t>(55)+</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p w:rsidR="00000000" w:rsidRDefault="007D0302">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p w:rsidR="00000000" w:rsidRDefault="007D0302">
            <w:pPr>
              <w:pStyle w:val="ConsPlusNormal"/>
              <w:jc w:val="center"/>
            </w:pPr>
            <w:r>
              <w:t>(30)</w:t>
            </w:r>
          </w:p>
        </w:tc>
      </w:tr>
      <w:tr w:rsidR="00000000">
        <w:tc>
          <w:tcPr>
            <w:tcW w:w="2239"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Надземные сооружения и коммуникации (эстакады, теплотрассы), подсобные постройки жилых зданий</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p w:rsidR="00000000" w:rsidRDefault="007D0302">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p w:rsidR="00000000" w:rsidRDefault="007D0302">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p w:rsidR="00000000" w:rsidRDefault="007D0302">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 (15)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p w:rsidR="00000000" w:rsidRDefault="007D0302">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(15)</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(20)</w:t>
            </w:r>
          </w:p>
        </w:tc>
      </w:tr>
      <w:tr w:rsidR="00000000">
        <w:tc>
          <w:tcPr>
            <w:tcW w:w="2239"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Железные дороги общей сети (от подошвы насыпи), автомобильные дороги I - III 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76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75</w:t>
            </w:r>
          </w:p>
        </w:tc>
        <w:tc>
          <w:tcPr>
            <w:tcW w:w="207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50</w:t>
            </w:r>
          </w:p>
        </w:tc>
      </w:tr>
      <w:tr w:rsidR="00000000">
        <w:tc>
          <w:tcPr>
            <w:tcW w:w="2239"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p w:rsidR="00000000" w:rsidRDefault="007D0302">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p w:rsidR="00000000" w:rsidRDefault="007D0302">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40</w:t>
            </w:r>
          </w:p>
          <w:p w:rsidR="00000000" w:rsidRDefault="007D0302">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p w:rsidR="00000000" w:rsidRDefault="007D0302">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p w:rsidR="00000000" w:rsidRDefault="007D0302">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25</w:t>
            </w:r>
          </w:p>
          <w:p w:rsidR="00000000" w:rsidRDefault="007D0302">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20</w:t>
            </w:r>
          </w:p>
          <w:p w:rsidR="00000000" w:rsidRDefault="007D0302">
            <w:pPr>
              <w:pStyle w:val="ConsPlusNormal"/>
              <w:jc w:val="center"/>
            </w:pPr>
            <w:r>
              <w:t>(20)</w:t>
            </w:r>
          </w:p>
        </w:tc>
      </w:tr>
    </w:tbl>
    <w:p w:rsidR="00000000" w:rsidRDefault="007D0302">
      <w:pPr>
        <w:pStyle w:val="ConsPlusNormal"/>
        <w:ind w:firstLine="540"/>
        <w:jc w:val="both"/>
      </w:pPr>
    </w:p>
    <w:p w:rsidR="00000000" w:rsidRDefault="007D0302">
      <w:pPr>
        <w:pStyle w:val="ConsPlusNormal"/>
        <w:jc w:val="both"/>
      </w:pPr>
      <w:r>
        <w:t xml:space="preserve">(в ред. Федерального </w:t>
      </w:r>
      <w:hyperlink r:id="rId4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Примечания: 1. В скобках приведен</w:t>
      </w:r>
      <w:r>
        <w:t>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000000" w:rsidRDefault="007D0302">
      <w:pPr>
        <w:pStyle w:val="ConsPlusNormal"/>
        <w:jc w:val="both"/>
      </w:pPr>
      <w:r>
        <w:t xml:space="preserve">(в ред. Федерального </w:t>
      </w:r>
      <w:hyperlink r:id="rId4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w:t>
      </w:r>
      <w:r>
        <w:t>ости не более 300 кубических метров - соответственно до 90 и 45 метров.</w:t>
      </w:r>
    </w:p>
    <w:p w:rsidR="00000000" w:rsidRDefault="007D0302">
      <w:pPr>
        <w:pStyle w:val="ConsPlusNormal"/>
        <w:ind w:firstLine="540"/>
        <w:jc w:val="both"/>
      </w:pPr>
      <w: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w:t>
      </w:r>
      <w:r>
        <w:t>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w:t>
      </w:r>
      <w:r>
        <w:t>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000000" w:rsidRDefault="007D0302">
      <w:pPr>
        <w:pStyle w:val="ConsPlusNormal"/>
        <w:ind w:firstLine="540"/>
        <w:jc w:val="both"/>
      </w:pPr>
    </w:p>
    <w:p w:rsidR="00000000" w:rsidRDefault="007D0302">
      <w:pPr>
        <w:pStyle w:val="ConsPlusNormal"/>
        <w:jc w:val="center"/>
        <w:outlineLvl w:val="1"/>
      </w:pPr>
      <w:r>
        <w:t>Таблица 21</w:t>
      </w:r>
    </w:p>
    <w:p w:rsidR="00000000" w:rsidRDefault="007D0302">
      <w:pPr>
        <w:pStyle w:val="ConsPlusNormal"/>
        <w:jc w:val="right"/>
      </w:pPr>
    </w:p>
    <w:p w:rsidR="00000000" w:rsidRDefault="007D0302">
      <w:pPr>
        <w:pStyle w:val="ConsPlusNormal"/>
        <w:jc w:val="center"/>
      </w:pPr>
      <w:bookmarkStart w:id="48" w:name="Par3285"/>
      <w:bookmarkEnd w:id="48"/>
      <w:r>
        <w:t>Соответствие степени огнестойкости и предела огнестойкости</w:t>
      </w:r>
    </w:p>
    <w:p w:rsidR="00000000" w:rsidRDefault="007D0302">
      <w:pPr>
        <w:pStyle w:val="ConsPlusNormal"/>
        <w:jc w:val="center"/>
      </w:pPr>
      <w:r>
        <w:t>строительных конструкций зданий, сооружений</w:t>
      </w:r>
    </w:p>
    <w:p w:rsidR="00000000" w:rsidRDefault="007D0302">
      <w:pPr>
        <w:pStyle w:val="ConsPlusNormal"/>
        <w:jc w:val="center"/>
      </w:pPr>
      <w:r>
        <w:t>и пожарных отсеков</w:t>
      </w:r>
    </w:p>
    <w:p w:rsidR="00000000" w:rsidRDefault="007D0302">
      <w:pPr>
        <w:pStyle w:val="ConsPlusNormal"/>
        <w:jc w:val="center"/>
      </w:pPr>
      <w:r>
        <w:t xml:space="preserve">(в ред. Федерального </w:t>
      </w:r>
      <w:hyperlink r:id="rId4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000000">
        <w:tc>
          <w:tcPr>
            <w:tcW w:w="198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Степень ог</w:t>
            </w:r>
            <w:r>
              <w:t>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Предел огнестойкости строительных конструкций</w:t>
            </w:r>
          </w:p>
        </w:tc>
      </w:tr>
      <w:tr w:rsidR="00000000">
        <w:tc>
          <w:tcPr>
            <w:tcW w:w="19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9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Строительные конструкции лестничных клеток</w:t>
            </w:r>
          </w:p>
        </w:tc>
      </w:tr>
      <w:tr w:rsidR="00000000">
        <w:tc>
          <w:tcPr>
            <w:tcW w:w="19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056"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фермы, балки, прогоны</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марши и площадки лестниц</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45</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 15</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r>
    </w:tbl>
    <w:p w:rsidR="00000000" w:rsidRDefault="007D0302">
      <w:pPr>
        <w:pStyle w:val="ConsPlusNormal"/>
        <w:ind w:firstLine="540"/>
        <w:jc w:val="both"/>
      </w:pPr>
    </w:p>
    <w:p w:rsidR="00000000" w:rsidRDefault="007D0302">
      <w:pPr>
        <w:pStyle w:val="ConsPlusNormal"/>
        <w:jc w:val="both"/>
      </w:pPr>
      <w:r>
        <w:t xml:space="preserve">(в ред. Федерального </w:t>
      </w:r>
      <w:hyperlink r:id="rId4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000000" w:rsidRDefault="007D0302">
      <w:pPr>
        <w:pStyle w:val="ConsPlusNormal"/>
        <w:jc w:val="both"/>
      </w:pPr>
      <w:r>
        <w:t>(</w:t>
      </w:r>
      <w:r>
        <w:t xml:space="preserve">в ред. Федерального </w:t>
      </w:r>
      <w:hyperlink r:id="rId4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p w:rsidR="00000000" w:rsidRDefault="007D0302">
      <w:pPr>
        <w:pStyle w:val="ConsPlusNormal"/>
        <w:jc w:val="center"/>
        <w:outlineLvl w:val="1"/>
      </w:pPr>
      <w:r>
        <w:t>Таблица 22</w:t>
      </w:r>
    </w:p>
    <w:p w:rsidR="00000000" w:rsidRDefault="007D0302">
      <w:pPr>
        <w:pStyle w:val="ConsPlusNormal"/>
        <w:jc w:val="right"/>
      </w:pPr>
    </w:p>
    <w:p w:rsidR="00000000" w:rsidRDefault="007D0302">
      <w:pPr>
        <w:pStyle w:val="ConsPlusNormal"/>
        <w:jc w:val="center"/>
      </w:pPr>
      <w:bookmarkStart w:id="49" w:name="Par3349"/>
      <w:bookmarkEnd w:id="49"/>
      <w:r>
        <w:t>Соответствие класса конструктивной пожарной опасности</w:t>
      </w:r>
    </w:p>
    <w:p w:rsidR="00000000" w:rsidRDefault="007D0302">
      <w:pPr>
        <w:pStyle w:val="ConsPlusNormal"/>
        <w:jc w:val="center"/>
      </w:pPr>
      <w:r>
        <w:t>и класса пожарной опасности строительных конструкций</w:t>
      </w:r>
    </w:p>
    <w:p w:rsidR="00000000" w:rsidRDefault="007D0302">
      <w:pPr>
        <w:pStyle w:val="ConsPlusNormal"/>
        <w:jc w:val="center"/>
      </w:pPr>
      <w:r>
        <w:t>зданий, сооружений и пожарных отсеков</w:t>
      </w:r>
    </w:p>
    <w:p w:rsidR="00000000" w:rsidRDefault="007D0302">
      <w:pPr>
        <w:pStyle w:val="ConsPlusNormal"/>
        <w:jc w:val="center"/>
      </w:pPr>
      <w:r>
        <w:t xml:space="preserve">(в ред. Федерального </w:t>
      </w:r>
      <w:hyperlink r:id="rId4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jc w:val="both"/>
      </w:pPr>
    </w:p>
    <w:p w:rsidR="00000000" w:rsidRDefault="007D0302">
      <w:pPr>
        <w:pStyle w:val="ConsPlusNormal"/>
        <w:pBdr>
          <w:top w:val="single" w:sz="6" w:space="0" w:color="auto"/>
        </w:pBdr>
        <w:spacing w:before="100" w:after="100"/>
        <w:jc w:val="both"/>
        <w:rPr>
          <w:sz w:val="2"/>
          <w:szCs w:val="2"/>
        </w:rPr>
      </w:pPr>
    </w:p>
    <w:p w:rsidR="00000000" w:rsidRDefault="007D0302">
      <w:pPr>
        <w:pStyle w:val="ConsPlusNormal"/>
        <w:ind w:firstLine="540"/>
        <w:jc w:val="both"/>
      </w:pPr>
      <w:r>
        <w:t>КонсультантПлюс: примечание.</w:t>
      </w:r>
    </w:p>
    <w:p w:rsidR="00000000" w:rsidRDefault="007D0302">
      <w:pPr>
        <w:pStyle w:val="ConsPlusNormal"/>
        <w:ind w:firstLine="540"/>
        <w:jc w:val="both"/>
      </w:pPr>
      <w:r>
        <w:t>Текст строки "Класс пожарной безопасности строительных конструкций" привед</w:t>
      </w:r>
      <w:r>
        <w:t>ен в соответствии с публикацией в "Собрании законодательства РФ", 28.07.2008, N 30.</w:t>
      </w:r>
    </w:p>
    <w:p w:rsidR="00000000" w:rsidRDefault="007D0302">
      <w:pPr>
        <w:pStyle w:val="ConsPlusNormal"/>
        <w:ind w:firstLine="540"/>
        <w:jc w:val="both"/>
      </w:pPr>
      <w:r>
        <w:t>В "Российской газете", N 163, 01.08.2008 текст указанной строки приведен в следующей редакции: "Класс пожарной опасности строительных конструкций".</w:t>
      </w:r>
    </w:p>
    <w:p w:rsidR="00000000" w:rsidRDefault="007D0302">
      <w:pPr>
        <w:pStyle w:val="ConsPlusNormal"/>
        <w:pBdr>
          <w:top w:val="single" w:sz="6" w:space="0" w:color="auto"/>
        </w:pBdr>
        <w:spacing w:before="100" w:after="100"/>
        <w:jc w:val="both"/>
        <w:rPr>
          <w:sz w:val="2"/>
          <w:szCs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000000">
        <w:tc>
          <w:tcPr>
            <w:tcW w:w="220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конструктивной по</w:t>
            </w:r>
            <w:r>
              <w:t>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пожарной безопасности строительных конструкций</w:t>
            </w:r>
          </w:p>
        </w:tc>
      </w:tr>
      <w:tr w:rsidR="00000000">
        <w:tc>
          <w:tcPr>
            <w:tcW w:w="22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pBdr>
                <w:top w:val="single" w:sz="6" w:space="0" w:color="auto"/>
              </w:pBdr>
              <w:spacing w:before="100" w:after="100"/>
              <w:jc w:val="both"/>
              <w:rPr>
                <w:sz w:val="2"/>
                <w:szCs w:val="2"/>
              </w:rPr>
            </w:pP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Стены, перегородки, 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Марши и площадки лестниц в лестничных клетках</w:t>
            </w:r>
          </w:p>
        </w:tc>
      </w:tr>
      <w:tr w:rsidR="00000000">
        <w:tc>
          <w:tcPr>
            <w:tcW w:w="2200" w:type="dxa"/>
            <w:tcBorders>
              <w:top w:val="single" w:sz="4" w:space="0" w:color="auto"/>
              <w:left w:val="single" w:sz="4" w:space="0" w:color="auto"/>
              <w:right w:val="single" w:sz="4" w:space="0" w:color="auto"/>
            </w:tcBorders>
          </w:tcPr>
          <w:p w:rsidR="00000000" w:rsidRDefault="007D0302">
            <w:pPr>
              <w:pStyle w:val="ConsPlusNormal"/>
              <w:jc w:val="center"/>
            </w:pPr>
            <w:r>
              <w:t>С0</w:t>
            </w:r>
          </w:p>
        </w:tc>
        <w:tc>
          <w:tcPr>
            <w:tcW w:w="1792" w:type="dxa"/>
            <w:tcBorders>
              <w:top w:val="single" w:sz="4" w:space="0" w:color="auto"/>
              <w:left w:val="single" w:sz="4" w:space="0" w:color="auto"/>
              <w:right w:val="single" w:sz="4" w:space="0" w:color="auto"/>
            </w:tcBorders>
          </w:tcPr>
          <w:p w:rsidR="00000000" w:rsidRDefault="007D0302">
            <w:pPr>
              <w:pStyle w:val="ConsPlusNormal"/>
              <w:jc w:val="center"/>
            </w:pPr>
            <w:r>
              <w:t>К0</w:t>
            </w:r>
          </w:p>
        </w:tc>
        <w:tc>
          <w:tcPr>
            <w:tcW w:w="1792" w:type="dxa"/>
            <w:tcBorders>
              <w:top w:val="single" w:sz="4" w:space="0" w:color="auto"/>
              <w:left w:val="single" w:sz="4" w:space="0" w:color="auto"/>
              <w:right w:val="single" w:sz="4" w:space="0" w:color="auto"/>
            </w:tcBorders>
          </w:tcPr>
          <w:p w:rsidR="00000000" w:rsidRDefault="007D0302">
            <w:pPr>
              <w:pStyle w:val="ConsPlusNormal"/>
              <w:jc w:val="center"/>
            </w:pPr>
            <w:r>
              <w:t>К0</w:t>
            </w:r>
          </w:p>
        </w:tc>
        <w:tc>
          <w:tcPr>
            <w:tcW w:w="1924" w:type="dxa"/>
            <w:tcBorders>
              <w:top w:val="single" w:sz="4" w:space="0" w:color="auto"/>
              <w:left w:val="single" w:sz="4" w:space="0" w:color="auto"/>
              <w:right w:val="single" w:sz="4" w:space="0" w:color="auto"/>
            </w:tcBorders>
          </w:tcPr>
          <w:p w:rsidR="00000000" w:rsidRDefault="007D0302">
            <w:pPr>
              <w:pStyle w:val="ConsPlusNormal"/>
              <w:jc w:val="center"/>
            </w:pPr>
            <w:r>
              <w:t>К0</w:t>
            </w:r>
          </w:p>
        </w:tc>
        <w:tc>
          <w:tcPr>
            <w:tcW w:w="2476" w:type="dxa"/>
            <w:tcBorders>
              <w:top w:val="single" w:sz="4" w:space="0" w:color="auto"/>
              <w:left w:val="single" w:sz="4" w:space="0" w:color="auto"/>
              <w:right w:val="single" w:sz="4" w:space="0" w:color="auto"/>
            </w:tcBorders>
          </w:tcPr>
          <w:p w:rsidR="00000000" w:rsidRDefault="007D0302">
            <w:pPr>
              <w:pStyle w:val="ConsPlusNormal"/>
              <w:jc w:val="center"/>
            </w:pPr>
            <w:r>
              <w:t>К0</w:t>
            </w:r>
          </w:p>
        </w:tc>
        <w:tc>
          <w:tcPr>
            <w:tcW w:w="1660" w:type="dxa"/>
            <w:tcBorders>
              <w:top w:val="single" w:sz="4" w:space="0" w:color="auto"/>
              <w:left w:val="single" w:sz="4" w:space="0" w:color="auto"/>
              <w:right w:val="single" w:sz="4" w:space="0" w:color="auto"/>
            </w:tcBorders>
          </w:tcPr>
          <w:p w:rsidR="00000000" w:rsidRDefault="007D0302">
            <w:pPr>
              <w:pStyle w:val="ConsPlusNormal"/>
              <w:jc w:val="center"/>
            </w:pPr>
            <w:r>
              <w:t>К0</w:t>
            </w:r>
          </w:p>
        </w:tc>
      </w:tr>
      <w:tr w:rsidR="00000000">
        <w:tc>
          <w:tcPr>
            <w:tcW w:w="2200" w:type="dxa"/>
            <w:tcBorders>
              <w:left w:val="single" w:sz="4" w:space="0" w:color="auto"/>
              <w:right w:val="single" w:sz="4" w:space="0" w:color="auto"/>
            </w:tcBorders>
          </w:tcPr>
          <w:p w:rsidR="00000000" w:rsidRDefault="007D0302">
            <w:pPr>
              <w:pStyle w:val="ConsPlusNormal"/>
              <w:jc w:val="center"/>
            </w:pPr>
            <w:r>
              <w:t>С1</w:t>
            </w:r>
          </w:p>
        </w:tc>
        <w:tc>
          <w:tcPr>
            <w:tcW w:w="1792" w:type="dxa"/>
            <w:tcBorders>
              <w:left w:val="single" w:sz="4" w:space="0" w:color="auto"/>
              <w:right w:val="single" w:sz="4" w:space="0" w:color="auto"/>
            </w:tcBorders>
          </w:tcPr>
          <w:p w:rsidR="00000000" w:rsidRDefault="007D0302">
            <w:pPr>
              <w:pStyle w:val="ConsPlusNormal"/>
              <w:jc w:val="center"/>
            </w:pPr>
            <w:r>
              <w:t>К1</w:t>
            </w:r>
          </w:p>
        </w:tc>
        <w:tc>
          <w:tcPr>
            <w:tcW w:w="1792" w:type="dxa"/>
            <w:tcBorders>
              <w:left w:val="single" w:sz="4" w:space="0" w:color="auto"/>
              <w:right w:val="single" w:sz="4" w:space="0" w:color="auto"/>
            </w:tcBorders>
          </w:tcPr>
          <w:p w:rsidR="00000000" w:rsidRDefault="007D0302">
            <w:pPr>
              <w:pStyle w:val="ConsPlusNormal"/>
              <w:jc w:val="center"/>
            </w:pPr>
            <w:r>
              <w:t>К2</w:t>
            </w:r>
          </w:p>
        </w:tc>
        <w:tc>
          <w:tcPr>
            <w:tcW w:w="1924" w:type="dxa"/>
            <w:tcBorders>
              <w:left w:val="single" w:sz="4" w:space="0" w:color="auto"/>
              <w:right w:val="single" w:sz="4" w:space="0" w:color="auto"/>
            </w:tcBorders>
          </w:tcPr>
          <w:p w:rsidR="00000000" w:rsidRDefault="007D0302">
            <w:pPr>
              <w:pStyle w:val="ConsPlusNormal"/>
              <w:jc w:val="center"/>
            </w:pPr>
            <w:r>
              <w:t>К1</w:t>
            </w:r>
          </w:p>
        </w:tc>
        <w:tc>
          <w:tcPr>
            <w:tcW w:w="2476" w:type="dxa"/>
            <w:tcBorders>
              <w:left w:val="single" w:sz="4" w:space="0" w:color="auto"/>
              <w:right w:val="single" w:sz="4" w:space="0" w:color="auto"/>
            </w:tcBorders>
          </w:tcPr>
          <w:p w:rsidR="00000000" w:rsidRDefault="007D0302">
            <w:pPr>
              <w:pStyle w:val="ConsPlusNormal"/>
              <w:jc w:val="center"/>
            </w:pPr>
            <w:r>
              <w:t>К0</w:t>
            </w:r>
          </w:p>
        </w:tc>
        <w:tc>
          <w:tcPr>
            <w:tcW w:w="1660" w:type="dxa"/>
            <w:tcBorders>
              <w:left w:val="single" w:sz="4" w:space="0" w:color="auto"/>
              <w:right w:val="single" w:sz="4" w:space="0" w:color="auto"/>
            </w:tcBorders>
          </w:tcPr>
          <w:p w:rsidR="00000000" w:rsidRDefault="007D0302">
            <w:pPr>
              <w:pStyle w:val="ConsPlusNormal"/>
              <w:jc w:val="center"/>
            </w:pPr>
            <w:r>
              <w:t>К0</w:t>
            </w:r>
          </w:p>
        </w:tc>
      </w:tr>
      <w:tr w:rsidR="00000000">
        <w:tc>
          <w:tcPr>
            <w:tcW w:w="2200" w:type="dxa"/>
            <w:tcBorders>
              <w:left w:val="single" w:sz="4" w:space="0" w:color="auto"/>
              <w:right w:val="single" w:sz="4" w:space="0" w:color="auto"/>
            </w:tcBorders>
          </w:tcPr>
          <w:p w:rsidR="00000000" w:rsidRDefault="007D0302">
            <w:pPr>
              <w:pStyle w:val="ConsPlusNormal"/>
              <w:jc w:val="center"/>
            </w:pPr>
            <w:r>
              <w:t>С2</w:t>
            </w:r>
          </w:p>
        </w:tc>
        <w:tc>
          <w:tcPr>
            <w:tcW w:w="1792" w:type="dxa"/>
            <w:tcBorders>
              <w:left w:val="single" w:sz="4" w:space="0" w:color="auto"/>
              <w:right w:val="single" w:sz="4" w:space="0" w:color="auto"/>
            </w:tcBorders>
          </w:tcPr>
          <w:p w:rsidR="00000000" w:rsidRDefault="007D0302">
            <w:pPr>
              <w:pStyle w:val="ConsPlusNormal"/>
              <w:jc w:val="center"/>
            </w:pPr>
            <w:r>
              <w:t>К3</w:t>
            </w:r>
          </w:p>
        </w:tc>
        <w:tc>
          <w:tcPr>
            <w:tcW w:w="1792" w:type="dxa"/>
            <w:tcBorders>
              <w:left w:val="single" w:sz="4" w:space="0" w:color="auto"/>
              <w:right w:val="single" w:sz="4" w:space="0" w:color="auto"/>
            </w:tcBorders>
          </w:tcPr>
          <w:p w:rsidR="00000000" w:rsidRDefault="007D0302">
            <w:pPr>
              <w:pStyle w:val="ConsPlusNormal"/>
              <w:jc w:val="center"/>
            </w:pPr>
            <w:r>
              <w:t>К3</w:t>
            </w:r>
          </w:p>
        </w:tc>
        <w:tc>
          <w:tcPr>
            <w:tcW w:w="1924" w:type="dxa"/>
            <w:tcBorders>
              <w:left w:val="single" w:sz="4" w:space="0" w:color="auto"/>
              <w:right w:val="single" w:sz="4" w:space="0" w:color="auto"/>
            </w:tcBorders>
          </w:tcPr>
          <w:p w:rsidR="00000000" w:rsidRDefault="007D0302">
            <w:pPr>
              <w:pStyle w:val="ConsPlusNormal"/>
              <w:jc w:val="center"/>
            </w:pPr>
            <w:r>
              <w:t>К2</w:t>
            </w:r>
          </w:p>
        </w:tc>
        <w:tc>
          <w:tcPr>
            <w:tcW w:w="2476" w:type="dxa"/>
            <w:tcBorders>
              <w:left w:val="single" w:sz="4" w:space="0" w:color="auto"/>
              <w:right w:val="single" w:sz="4" w:space="0" w:color="auto"/>
            </w:tcBorders>
          </w:tcPr>
          <w:p w:rsidR="00000000" w:rsidRDefault="007D0302">
            <w:pPr>
              <w:pStyle w:val="ConsPlusNormal"/>
              <w:jc w:val="center"/>
            </w:pPr>
            <w:r>
              <w:t>К1</w:t>
            </w:r>
          </w:p>
        </w:tc>
        <w:tc>
          <w:tcPr>
            <w:tcW w:w="1660" w:type="dxa"/>
            <w:tcBorders>
              <w:left w:val="single" w:sz="4" w:space="0" w:color="auto"/>
              <w:right w:val="single" w:sz="4" w:space="0" w:color="auto"/>
            </w:tcBorders>
          </w:tcPr>
          <w:p w:rsidR="00000000" w:rsidRDefault="007D0302">
            <w:pPr>
              <w:pStyle w:val="ConsPlusNormal"/>
              <w:jc w:val="center"/>
            </w:pPr>
            <w:r>
              <w:t>К1</w:t>
            </w:r>
          </w:p>
        </w:tc>
      </w:tr>
      <w:tr w:rsidR="00000000">
        <w:tc>
          <w:tcPr>
            <w:tcW w:w="2200" w:type="dxa"/>
            <w:tcBorders>
              <w:left w:val="single" w:sz="4" w:space="0" w:color="auto"/>
              <w:bottom w:val="single" w:sz="4" w:space="0" w:color="auto"/>
              <w:right w:val="single" w:sz="4" w:space="0" w:color="auto"/>
            </w:tcBorders>
          </w:tcPr>
          <w:p w:rsidR="00000000" w:rsidRDefault="007D0302">
            <w:pPr>
              <w:pStyle w:val="ConsPlusNormal"/>
              <w:jc w:val="center"/>
            </w:pPr>
            <w:r>
              <w:t>С3</w:t>
            </w:r>
          </w:p>
        </w:tc>
        <w:tc>
          <w:tcPr>
            <w:tcW w:w="1792" w:type="dxa"/>
            <w:tcBorders>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792" w:type="dxa"/>
            <w:tcBorders>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1924" w:type="dxa"/>
            <w:tcBorders>
              <w:left w:val="single" w:sz="4" w:space="0" w:color="auto"/>
              <w:bottom w:val="single" w:sz="4" w:space="0" w:color="auto"/>
              <w:right w:val="single" w:sz="4" w:space="0" w:color="auto"/>
            </w:tcBorders>
          </w:tcPr>
          <w:p w:rsidR="00000000" w:rsidRDefault="007D0302">
            <w:pPr>
              <w:pStyle w:val="ConsPlusNormal"/>
              <w:jc w:val="center"/>
            </w:pPr>
            <w:r>
              <w:t>не нормируется</w:t>
            </w:r>
          </w:p>
        </w:tc>
        <w:tc>
          <w:tcPr>
            <w:tcW w:w="2476" w:type="dxa"/>
            <w:tcBorders>
              <w:left w:val="single" w:sz="4" w:space="0" w:color="auto"/>
              <w:bottom w:val="single" w:sz="4" w:space="0" w:color="auto"/>
              <w:right w:val="single" w:sz="4" w:space="0" w:color="auto"/>
            </w:tcBorders>
          </w:tcPr>
          <w:p w:rsidR="00000000" w:rsidRDefault="007D0302">
            <w:pPr>
              <w:pStyle w:val="ConsPlusNormal"/>
              <w:jc w:val="center"/>
            </w:pPr>
            <w:r>
              <w:t>К1</w:t>
            </w:r>
          </w:p>
        </w:tc>
        <w:tc>
          <w:tcPr>
            <w:tcW w:w="1660" w:type="dxa"/>
            <w:tcBorders>
              <w:left w:val="single" w:sz="4" w:space="0" w:color="auto"/>
              <w:bottom w:val="single" w:sz="4" w:space="0" w:color="auto"/>
              <w:right w:val="single" w:sz="4" w:space="0" w:color="auto"/>
            </w:tcBorders>
          </w:tcPr>
          <w:p w:rsidR="00000000" w:rsidRDefault="007D0302">
            <w:pPr>
              <w:pStyle w:val="ConsPlusNormal"/>
              <w:jc w:val="center"/>
            </w:pPr>
            <w:r>
              <w:t>К3</w:t>
            </w:r>
          </w:p>
        </w:tc>
      </w:tr>
    </w:tbl>
    <w:p w:rsidR="00000000" w:rsidRDefault="007D0302">
      <w:pPr>
        <w:pStyle w:val="ConsPlusNormal"/>
        <w:ind w:firstLine="540"/>
        <w:jc w:val="both"/>
      </w:pPr>
    </w:p>
    <w:p w:rsidR="00000000" w:rsidRDefault="007D0302">
      <w:pPr>
        <w:pStyle w:val="ConsPlusNormal"/>
        <w:jc w:val="center"/>
        <w:outlineLvl w:val="1"/>
      </w:pPr>
      <w:r>
        <w:t>Таблица 23</w:t>
      </w:r>
    </w:p>
    <w:p w:rsidR="00000000" w:rsidRDefault="007D0302">
      <w:pPr>
        <w:pStyle w:val="ConsPlusNormal"/>
        <w:ind w:firstLine="540"/>
        <w:jc w:val="both"/>
      </w:pPr>
    </w:p>
    <w:p w:rsidR="00000000" w:rsidRDefault="007D0302">
      <w:pPr>
        <w:pStyle w:val="ConsPlusNormal"/>
        <w:jc w:val="center"/>
      </w:pPr>
      <w:bookmarkStart w:id="50" w:name="Par3393"/>
      <w:bookmarkEnd w:id="50"/>
      <w:r>
        <w:t>Пределы огнестойкости противопожарных преград</w:t>
      </w:r>
    </w:p>
    <w:p w:rsidR="00000000" w:rsidRDefault="007D030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000000">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 тамбур-шлюза</w:t>
            </w:r>
          </w:p>
        </w:tc>
      </w:tr>
      <w:tr w:rsidR="00000000">
        <w:tc>
          <w:tcPr>
            <w:tcW w:w="250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r>
    </w:tbl>
    <w:p w:rsidR="00000000" w:rsidRDefault="007D0302">
      <w:pPr>
        <w:pStyle w:val="ConsPlusNormal"/>
        <w:jc w:val="center"/>
        <w:sectPr w:rsidR="00000000">
          <w:headerReference w:type="default" r:id="rId439"/>
          <w:footerReference w:type="default" r:id="rId440"/>
          <w:pgSz w:w="16838" w:h="11906" w:orient="landscape"/>
          <w:pgMar w:top="1133" w:right="1440" w:bottom="566" w:left="1440" w:header="0" w:footer="0" w:gutter="0"/>
          <w:cols w:space="720"/>
          <w:noEndnote/>
        </w:sectPr>
      </w:pPr>
    </w:p>
    <w:p w:rsidR="00000000" w:rsidRDefault="007D0302">
      <w:pPr>
        <w:pStyle w:val="ConsPlusNormal"/>
        <w:ind w:firstLine="540"/>
        <w:jc w:val="both"/>
      </w:pPr>
    </w:p>
    <w:p w:rsidR="00000000" w:rsidRDefault="007D0302">
      <w:pPr>
        <w:pStyle w:val="ConsPlusNormal"/>
        <w:jc w:val="center"/>
        <w:outlineLvl w:val="1"/>
      </w:pPr>
      <w:r>
        <w:t>Таблица 24</w:t>
      </w:r>
    </w:p>
    <w:p w:rsidR="00000000" w:rsidRDefault="007D0302">
      <w:pPr>
        <w:pStyle w:val="ConsPlusNormal"/>
        <w:jc w:val="right"/>
      </w:pPr>
    </w:p>
    <w:p w:rsidR="00000000" w:rsidRDefault="007D0302">
      <w:pPr>
        <w:pStyle w:val="ConsPlusNormal"/>
        <w:jc w:val="center"/>
      </w:pPr>
      <w:bookmarkStart w:id="51" w:name="Par3447"/>
      <w:bookmarkEnd w:id="51"/>
      <w:r>
        <w:t>Пределы огнестойкости заполнения проемов</w:t>
      </w:r>
    </w:p>
    <w:p w:rsidR="00000000" w:rsidRDefault="007D0302">
      <w:pPr>
        <w:pStyle w:val="ConsPlusNormal"/>
        <w:jc w:val="center"/>
      </w:pPr>
      <w:r>
        <w:t>в противопожарных преградах</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000000">
        <w:tc>
          <w:tcPr>
            <w:tcW w:w="408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Предел огнестойкости</w:t>
            </w:r>
          </w:p>
        </w:tc>
      </w:tr>
      <w:tr w:rsidR="00000000">
        <w:tc>
          <w:tcPr>
            <w:tcW w:w="408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Двери (за исключением дверей с остеклением более 25 процентов и дымогаз</w:t>
            </w:r>
            <w:r>
              <w:t>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60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30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 60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 30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EIS 60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EIS 30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EIS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EIWS 60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EIWS 30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EIWS 15</w:t>
            </w:r>
          </w:p>
        </w:tc>
      </w:tr>
      <w:tr w:rsidR="00000000">
        <w:tc>
          <w:tcPr>
            <w:tcW w:w="408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Двери шахт лифтов</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30 (в зданиях высотой не более 28 метров предел огнестойкости дверей шахт лифтов принимается E 30)</w:t>
            </w:r>
          </w:p>
        </w:tc>
      </w:tr>
      <w:tr w:rsidR="00000000">
        <w:tc>
          <w:tcPr>
            <w:tcW w:w="408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60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30</w:t>
            </w:r>
          </w:p>
        </w:tc>
      </w:tr>
      <w:tr w:rsidR="00000000">
        <w:tc>
          <w:tcPr>
            <w:tcW w:w="408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 15</w:t>
            </w:r>
          </w:p>
        </w:tc>
      </w:tr>
      <w:tr w:rsidR="00000000">
        <w:tc>
          <w:tcPr>
            <w:tcW w:w="4082"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EI 60</w:t>
            </w:r>
          </w:p>
        </w:tc>
      </w:tr>
    </w:tbl>
    <w:p w:rsidR="00000000" w:rsidRDefault="007D0302">
      <w:pPr>
        <w:pStyle w:val="ConsPlusNormal"/>
        <w:ind w:firstLine="540"/>
        <w:jc w:val="both"/>
      </w:pPr>
    </w:p>
    <w:p w:rsidR="00000000" w:rsidRDefault="007D0302">
      <w:pPr>
        <w:pStyle w:val="ConsPlusNormal"/>
        <w:jc w:val="center"/>
        <w:outlineLvl w:val="1"/>
      </w:pPr>
      <w:r>
        <w:t>Таблица 25</w:t>
      </w:r>
    </w:p>
    <w:p w:rsidR="00000000" w:rsidRDefault="007D0302">
      <w:pPr>
        <w:pStyle w:val="ConsPlusNormal"/>
        <w:ind w:firstLine="540"/>
        <w:jc w:val="both"/>
      </w:pPr>
    </w:p>
    <w:p w:rsidR="00000000" w:rsidRDefault="007D0302">
      <w:pPr>
        <w:pStyle w:val="ConsPlusNormal"/>
        <w:jc w:val="center"/>
      </w:pPr>
      <w:bookmarkStart w:id="52" w:name="Par3497"/>
      <w:bookmarkEnd w:id="52"/>
      <w:r>
        <w:t>Требования к элементам тамбур-шлюза</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000000">
        <w:tc>
          <w:tcPr>
            <w:tcW w:w="1975"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Типы элементов тамбур-шлюза</w:t>
            </w:r>
          </w:p>
        </w:tc>
      </w:tr>
      <w:tr w:rsidR="00000000">
        <w:tc>
          <w:tcPr>
            <w:tcW w:w="1975"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Заполнение проемов</w:t>
            </w:r>
          </w:p>
        </w:tc>
      </w:tr>
      <w:tr w:rsidR="00000000">
        <w:tc>
          <w:tcPr>
            <w:tcW w:w="197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r>
      <w:tr w:rsidR="00000000">
        <w:tc>
          <w:tcPr>
            <w:tcW w:w="197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3</w:t>
            </w:r>
          </w:p>
        </w:tc>
      </w:tr>
    </w:tbl>
    <w:p w:rsidR="00000000" w:rsidRDefault="007D0302">
      <w:pPr>
        <w:pStyle w:val="ConsPlusNormal"/>
        <w:ind w:firstLine="540"/>
        <w:jc w:val="both"/>
      </w:pPr>
    </w:p>
    <w:p w:rsidR="00000000" w:rsidRDefault="007D0302">
      <w:pPr>
        <w:pStyle w:val="ConsPlusNormal"/>
        <w:jc w:val="center"/>
        <w:outlineLvl w:val="1"/>
      </w:pPr>
      <w:r>
        <w:t>Таблица 26</w:t>
      </w:r>
    </w:p>
    <w:p w:rsidR="00000000" w:rsidRDefault="007D0302">
      <w:pPr>
        <w:pStyle w:val="ConsPlusNormal"/>
        <w:jc w:val="right"/>
      </w:pPr>
    </w:p>
    <w:p w:rsidR="00000000" w:rsidRDefault="007D0302">
      <w:pPr>
        <w:pStyle w:val="ConsPlusNormal"/>
        <w:jc w:val="center"/>
      </w:pPr>
      <w:r>
        <w:t>Нормы комплектации многофункциональных интегрированных</w:t>
      </w:r>
    </w:p>
    <w:p w:rsidR="00000000" w:rsidRDefault="007D0302">
      <w:pPr>
        <w:pStyle w:val="ConsPlusNormal"/>
        <w:jc w:val="center"/>
      </w:pPr>
      <w:r>
        <w:t>пожарных шкафов</w:t>
      </w:r>
    </w:p>
    <w:p w:rsidR="00000000" w:rsidRDefault="007D0302">
      <w:pPr>
        <w:pStyle w:val="ConsPlusNormal"/>
        <w:ind w:firstLine="540"/>
        <w:jc w:val="both"/>
      </w:pPr>
    </w:p>
    <w:p w:rsidR="00000000" w:rsidRDefault="007D0302">
      <w:pPr>
        <w:pStyle w:val="ConsPlusNormal"/>
        <w:ind w:firstLine="540"/>
        <w:jc w:val="both"/>
      </w:pPr>
      <w:r>
        <w:t xml:space="preserve">Утратила силу. - Федеральный </w:t>
      </w:r>
      <w:hyperlink r:id="rId4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7D0302">
      <w:pPr>
        <w:pStyle w:val="ConsPlusNormal"/>
        <w:ind w:firstLine="540"/>
        <w:jc w:val="both"/>
      </w:pPr>
    </w:p>
    <w:p w:rsidR="00000000" w:rsidRDefault="007D0302">
      <w:pPr>
        <w:pStyle w:val="ConsPlusNormal"/>
        <w:ind w:firstLine="540"/>
        <w:jc w:val="both"/>
        <w:sectPr w:rsidR="00000000">
          <w:headerReference w:type="default" r:id="rId442"/>
          <w:footerReference w:type="default" r:id="rId443"/>
          <w:pgSz w:w="11906" w:h="16838"/>
          <w:pgMar w:top="1440" w:right="566" w:bottom="1440" w:left="1133" w:header="0" w:footer="0" w:gutter="0"/>
          <w:cols w:space="720"/>
          <w:noEndnote/>
        </w:sectPr>
      </w:pPr>
    </w:p>
    <w:p w:rsidR="00000000" w:rsidRDefault="007D0302">
      <w:pPr>
        <w:pStyle w:val="ConsPlusNormal"/>
        <w:jc w:val="center"/>
        <w:outlineLvl w:val="1"/>
      </w:pPr>
      <w:r>
        <w:t>Таблица 27</w:t>
      </w:r>
    </w:p>
    <w:p w:rsidR="00000000" w:rsidRDefault="007D0302">
      <w:pPr>
        <w:pStyle w:val="ConsPlusNormal"/>
        <w:jc w:val="right"/>
      </w:pPr>
    </w:p>
    <w:p w:rsidR="00000000" w:rsidRDefault="007D0302">
      <w:pPr>
        <w:pStyle w:val="ConsPlusNormal"/>
        <w:jc w:val="center"/>
      </w:pPr>
      <w:bookmarkStart w:id="53" w:name="Par3522"/>
      <w:bookmarkEnd w:id="53"/>
      <w:r>
        <w:t>Перечень показателей, необходимых для оценки</w:t>
      </w:r>
    </w:p>
    <w:p w:rsidR="00000000" w:rsidRDefault="007D0302">
      <w:pPr>
        <w:pStyle w:val="ConsPlusNormal"/>
        <w:jc w:val="center"/>
      </w:pPr>
      <w:r>
        <w:t>пожарной опасности строительных материалов</w:t>
      </w:r>
    </w:p>
    <w:p w:rsidR="00000000" w:rsidRDefault="007D0302">
      <w:pPr>
        <w:pStyle w:val="ConsPlusNormal"/>
        <w:jc w:val="center"/>
      </w:pPr>
    </w:p>
    <w:p w:rsidR="00000000" w:rsidRDefault="007D0302">
      <w:pPr>
        <w:pStyle w:val="ConsPlusNormal"/>
        <w:jc w:val="center"/>
      </w:pPr>
      <w:r>
        <w:t xml:space="preserve">(в ред. Федерального </w:t>
      </w:r>
      <w:hyperlink r:id="rId4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000000">
        <w:tc>
          <w:tcPr>
            <w:tcW w:w="276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Перечень необходимых показателей в зависимости от назначения строительных материалов</w:t>
            </w:r>
          </w:p>
        </w:tc>
      </w:tr>
      <w:tr w:rsidR="00000000">
        <w:tc>
          <w:tcPr>
            <w:tcW w:w="276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49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 распространения п</w:t>
            </w:r>
            <w:r>
              <w:t>ламени</w:t>
            </w:r>
          </w:p>
        </w:tc>
        <w:tc>
          <w:tcPr>
            <w:tcW w:w="2524"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группа по токсичности продуктов горения</w:t>
            </w:r>
          </w:p>
        </w:tc>
      </w:tr>
      <w:tr w:rsidR="00000000">
        <w:tc>
          <w:tcPr>
            <w:tcW w:w="276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bl>
    <w:p w:rsidR="00000000" w:rsidRDefault="007D0302">
      <w:pPr>
        <w:pStyle w:val="ConsPlusNormal"/>
        <w:jc w:val="both"/>
      </w:pPr>
    </w:p>
    <w:p w:rsidR="00000000" w:rsidRDefault="007D0302">
      <w:pPr>
        <w:pStyle w:val="ConsPlusNormal"/>
        <w:ind w:firstLine="540"/>
        <w:jc w:val="both"/>
      </w:pPr>
      <w:r>
        <w:t>Примечания: 1. Знак "+" обозначает, что показатель необходимо применять.</w:t>
      </w:r>
    </w:p>
    <w:p w:rsidR="00000000" w:rsidRDefault="007D0302">
      <w:pPr>
        <w:pStyle w:val="ConsPlusNormal"/>
        <w:ind w:firstLine="540"/>
        <w:jc w:val="both"/>
      </w:pPr>
      <w:r>
        <w:t>2. Знак "-" обозначает, что показатель не применяется.</w:t>
      </w:r>
    </w:p>
    <w:p w:rsidR="00000000" w:rsidRDefault="007D0302">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000000" w:rsidRDefault="007D0302">
      <w:pPr>
        <w:pStyle w:val="ConsPlusNormal"/>
        <w:ind w:firstLine="540"/>
        <w:jc w:val="both"/>
      </w:pPr>
    </w:p>
    <w:p w:rsidR="00000000" w:rsidRDefault="007D0302">
      <w:pPr>
        <w:pStyle w:val="ConsPlusNormal"/>
        <w:jc w:val="center"/>
        <w:outlineLvl w:val="1"/>
      </w:pPr>
      <w:r>
        <w:t>Таблица 28</w:t>
      </w:r>
    </w:p>
    <w:p w:rsidR="00000000" w:rsidRDefault="007D0302">
      <w:pPr>
        <w:pStyle w:val="ConsPlusNormal"/>
        <w:jc w:val="right"/>
      </w:pPr>
    </w:p>
    <w:p w:rsidR="00000000" w:rsidRDefault="007D0302">
      <w:pPr>
        <w:pStyle w:val="ConsPlusNormal"/>
        <w:jc w:val="center"/>
      </w:pPr>
      <w:bookmarkStart w:id="54" w:name="Par3571"/>
      <w:bookmarkEnd w:id="54"/>
      <w:r>
        <w:t>Область применения декоративно-отделочных, облицовочных</w:t>
      </w:r>
    </w:p>
    <w:p w:rsidR="00000000" w:rsidRDefault="007D0302">
      <w:pPr>
        <w:pStyle w:val="ConsPlusNormal"/>
        <w:jc w:val="center"/>
      </w:pPr>
      <w:r>
        <w:t>материал</w:t>
      </w:r>
      <w:r>
        <w:t>ов и покрытий полов на путях эвакуации</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000000">
        <w:tc>
          <w:tcPr>
            <w:tcW w:w="228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пожарной опасности материала, не более указанного</w:t>
            </w:r>
          </w:p>
        </w:tc>
      </w:tr>
      <w:tr w:rsidR="00000000">
        <w:tc>
          <w:tcPr>
            <w:tcW w:w="22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3128"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для покрытия полов</w:t>
            </w:r>
          </w:p>
        </w:tc>
      </w:tr>
      <w:tr w:rsidR="00000000">
        <w:tc>
          <w:tcPr>
            <w:tcW w:w="22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Общие коридоры, холлы, фойе</w:t>
            </w:r>
          </w:p>
        </w:tc>
      </w:tr>
      <w:tr w:rsidR="00000000">
        <w:tc>
          <w:tcPr>
            <w:tcW w:w="2284"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КМ4</w:t>
            </w:r>
          </w:p>
        </w:tc>
      </w:tr>
      <w:tr w:rsidR="00000000">
        <w:tc>
          <w:tcPr>
            <w:tcW w:w="22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r>
      <w:tr w:rsidR="00000000">
        <w:tc>
          <w:tcPr>
            <w:tcW w:w="2284"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r>
      <w:tr w:rsidR="00000000">
        <w:tc>
          <w:tcPr>
            <w:tcW w:w="2284"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Ф1.1; Ф2.1; Ф2.2; Ф3.3; Ф3.4; Ф3.5; Ф4.1</w:t>
            </w:r>
          </w:p>
        </w:tc>
        <w:tc>
          <w:tcPr>
            <w:tcW w:w="1732"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r>
    </w:tbl>
    <w:p w:rsidR="00000000" w:rsidRDefault="007D0302">
      <w:pPr>
        <w:pStyle w:val="ConsPlusNormal"/>
        <w:ind w:firstLine="540"/>
        <w:jc w:val="both"/>
        <w:sectPr w:rsidR="00000000">
          <w:headerReference w:type="default" r:id="rId445"/>
          <w:footerReference w:type="default" r:id="rId446"/>
          <w:pgSz w:w="16838" w:h="11906" w:orient="landscape"/>
          <w:pgMar w:top="1133" w:right="1440" w:bottom="566" w:left="1440" w:header="0" w:footer="0" w:gutter="0"/>
          <w:cols w:space="720"/>
          <w:noEndnote/>
        </w:sectPr>
      </w:pPr>
    </w:p>
    <w:p w:rsidR="00000000" w:rsidRDefault="007D0302">
      <w:pPr>
        <w:pStyle w:val="ConsPlusNormal"/>
        <w:ind w:firstLine="540"/>
        <w:jc w:val="both"/>
      </w:pPr>
    </w:p>
    <w:p w:rsidR="00000000" w:rsidRDefault="007D0302">
      <w:pPr>
        <w:pStyle w:val="ConsPlusNormal"/>
        <w:jc w:val="center"/>
        <w:outlineLvl w:val="1"/>
      </w:pPr>
      <w:r>
        <w:t>Таблица 29</w:t>
      </w:r>
    </w:p>
    <w:p w:rsidR="00000000" w:rsidRDefault="007D0302">
      <w:pPr>
        <w:pStyle w:val="ConsPlusNormal"/>
        <w:ind w:firstLine="540"/>
        <w:jc w:val="both"/>
      </w:pPr>
    </w:p>
    <w:p w:rsidR="00000000" w:rsidRDefault="007D0302">
      <w:pPr>
        <w:pStyle w:val="ConsPlusNormal"/>
        <w:jc w:val="center"/>
      </w:pPr>
      <w:bookmarkStart w:id="55" w:name="Par3608"/>
      <w:bookmarkEnd w:id="55"/>
      <w:r>
        <w:t>Область применения декоративно-отделочных, облицовочных</w:t>
      </w:r>
    </w:p>
    <w:p w:rsidR="00000000" w:rsidRDefault="007D0302">
      <w:pPr>
        <w:pStyle w:val="ConsPlusNormal"/>
        <w:jc w:val="center"/>
      </w:pPr>
      <w:r>
        <w:t>материалов и покрытий полов в зальных помещениях, за</w:t>
      </w:r>
    </w:p>
    <w:p w:rsidR="00000000" w:rsidRDefault="007D0302">
      <w:pPr>
        <w:pStyle w:val="ConsPlusNormal"/>
        <w:jc w:val="center"/>
      </w:pPr>
      <w:r>
        <w:t>исключением покрытий полов спортивных арен спортивных</w:t>
      </w:r>
    </w:p>
    <w:p w:rsidR="00000000" w:rsidRDefault="007D0302">
      <w:pPr>
        <w:pStyle w:val="ConsPlusNormal"/>
        <w:jc w:val="center"/>
      </w:pPr>
      <w:r>
        <w:t>сооружений и полов танцевальных залов</w:t>
      </w:r>
    </w:p>
    <w:p w:rsidR="00000000" w:rsidRDefault="007D0302">
      <w:pPr>
        <w:pStyle w:val="ConsPlusNormal"/>
        <w:jc w:val="center"/>
      </w:pPr>
      <w:r>
        <w:t xml:space="preserve">(в ред. Федерального </w:t>
      </w:r>
      <w:hyperlink r:id="rId4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000000">
        <w:tc>
          <w:tcPr>
            <w:tcW w:w="2557"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Класс материала, не более указанного</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1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для покрытий полов</w:t>
            </w:r>
          </w:p>
        </w:tc>
      </w:tr>
      <w:tr w:rsidR="00000000">
        <w:tc>
          <w:tcPr>
            <w:tcW w:w="2557"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800</w:t>
            </w:r>
          </w:p>
        </w:tc>
        <w:tc>
          <w:tcPr>
            <w:tcW w:w="211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КМ2</w:t>
            </w:r>
          </w:p>
        </w:tc>
        <w:tc>
          <w:tcPr>
            <w:tcW w:w="214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КМ3</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50</w:t>
            </w:r>
          </w:p>
        </w:tc>
        <w:tc>
          <w:tcPr>
            <w:tcW w:w="211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КМ4</w:t>
            </w:r>
          </w:p>
        </w:tc>
      </w:tr>
      <w:tr w:rsidR="00000000">
        <w:tc>
          <w:tcPr>
            <w:tcW w:w="2557"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pPr>
            <w:r>
              <w:t>Ф1.1; Ф2.1; Ф2.2; Ф3.3; Ф3.4; Ф3.5; Ф4.1</w:t>
            </w: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300</w:t>
            </w:r>
          </w:p>
        </w:tc>
        <w:tc>
          <w:tcPr>
            <w:tcW w:w="211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не более 15</w:t>
            </w:r>
          </w:p>
        </w:tc>
        <w:tc>
          <w:tcPr>
            <w:tcW w:w="2113"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КМ4</w:t>
            </w:r>
          </w:p>
        </w:tc>
      </w:tr>
    </w:tbl>
    <w:p w:rsidR="00000000" w:rsidRDefault="007D0302">
      <w:pPr>
        <w:pStyle w:val="ConsPlusNormal"/>
        <w:ind w:firstLine="540"/>
        <w:jc w:val="both"/>
      </w:pPr>
    </w:p>
    <w:p w:rsidR="00000000" w:rsidRDefault="007D0302">
      <w:pPr>
        <w:pStyle w:val="ConsPlusNormal"/>
        <w:ind w:firstLine="540"/>
        <w:jc w:val="both"/>
        <w:sectPr w:rsidR="00000000">
          <w:headerReference w:type="default" r:id="rId448"/>
          <w:footerReference w:type="default" r:id="rId449"/>
          <w:pgSz w:w="11906" w:h="16838"/>
          <w:pgMar w:top="1440" w:right="566" w:bottom="1440" w:left="1133" w:header="0" w:footer="0" w:gutter="0"/>
          <w:cols w:space="720"/>
          <w:noEndnote/>
        </w:sectPr>
      </w:pPr>
    </w:p>
    <w:p w:rsidR="00000000" w:rsidRDefault="007D0302">
      <w:pPr>
        <w:pStyle w:val="ConsPlusNormal"/>
        <w:jc w:val="center"/>
        <w:outlineLvl w:val="1"/>
      </w:pPr>
      <w:r>
        <w:t>Таблица 30</w:t>
      </w:r>
    </w:p>
    <w:p w:rsidR="00000000" w:rsidRDefault="007D0302">
      <w:pPr>
        <w:pStyle w:val="ConsPlusNormal"/>
        <w:jc w:val="right"/>
      </w:pPr>
    </w:p>
    <w:p w:rsidR="00000000" w:rsidRDefault="007D0302">
      <w:pPr>
        <w:pStyle w:val="ConsPlusNormal"/>
        <w:jc w:val="center"/>
      </w:pPr>
      <w:bookmarkStart w:id="56" w:name="Par3645"/>
      <w:bookmarkEnd w:id="56"/>
      <w:r>
        <w:t>Перечень показателей, необходимых для оценки</w:t>
      </w:r>
    </w:p>
    <w:p w:rsidR="00000000" w:rsidRDefault="007D0302">
      <w:pPr>
        <w:pStyle w:val="ConsPlusNormal"/>
        <w:jc w:val="center"/>
      </w:pPr>
      <w:r>
        <w:t>пожарной опасности текстильных и кожевенных материалов</w:t>
      </w:r>
    </w:p>
    <w:p w:rsidR="00000000" w:rsidRDefault="007D0302">
      <w:pPr>
        <w:pStyle w:val="ConsPlusNormal"/>
        <w:jc w:val="center"/>
      </w:pPr>
      <w:r>
        <w:t>и для нормирования требований</w:t>
      </w:r>
    </w:p>
    <w:p w:rsidR="00000000" w:rsidRDefault="007D030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000000">
        <w:tc>
          <w:tcPr>
            <w:tcW w:w="2560" w:type="dxa"/>
            <w:vMerge w:val="restart"/>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Функциональное назначение</w:t>
            </w:r>
          </w:p>
        </w:tc>
      </w:tr>
      <w:tr w:rsidR="00000000">
        <w:tc>
          <w:tcPr>
            <w:tcW w:w="2560" w:type="dxa"/>
            <w:vMerge/>
            <w:tcBorders>
              <w:top w:val="single" w:sz="4" w:space="0" w:color="auto"/>
              <w:left w:val="single" w:sz="4" w:space="0" w:color="auto"/>
              <w:bottom w:val="single" w:sz="4" w:space="0" w:color="auto"/>
              <w:right w:val="single" w:sz="4" w:space="0" w:color="auto"/>
            </w:tcBorders>
          </w:tcPr>
          <w:p w:rsidR="00000000" w:rsidRDefault="007D0302">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Элементы мягкой мебели (</w:t>
            </w:r>
            <w:r>
              <w:t>в том числе кожевенные)</w:t>
            </w:r>
          </w:p>
        </w:tc>
        <w:tc>
          <w:tcPr>
            <w:tcW w:w="17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Ковровые покрытия</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Pr>
          <w:p w:rsidR="00000000" w:rsidRDefault="007D0302">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Pr>
          <w:p w:rsidR="00000000" w:rsidRDefault="007D0302">
            <w:pPr>
              <w:pStyle w:val="ConsPlusNormal"/>
            </w:pPr>
            <w: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00000" w:rsidRDefault="007D0302">
            <w:pPr>
              <w:pStyle w:val="ConsPlusNormal"/>
              <w:jc w:val="center"/>
            </w:pPr>
            <w:r>
              <w:t>+</w:t>
            </w:r>
          </w:p>
        </w:tc>
      </w:tr>
    </w:tbl>
    <w:p w:rsidR="00000000" w:rsidRDefault="007D0302">
      <w:pPr>
        <w:pStyle w:val="ConsPlusNormal"/>
        <w:ind w:firstLine="540"/>
        <w:jc w:val="both"/>
      </w:pPr>
    </w:p>
    <w:p w:rsidR="00000000" w:rsidRDefault="007D0302">
      <w:pPr>
        <w:pStyle w:val="ConsPlusNormal"/>
        <w:ind w:firstLine="540"/>
        <w:jc w:val="both"/>
      </w:pPr>
      <w:r>
        <w:t>Примечания: 1. Знак "+" обозначает, что показатель необходимо применять.</w:t>
      </w:r>
    </w:p>
    <w:p w:rsidR="00000000" w:rsidRDefault="007D0302">
      <w:pPr>
        <w:pStyle w:val="ConsPlusNormal"/>
        <w:ind w:firstLine="540"/>
        <w:jc w:val="both"/>
      </w:pPr>
      <w:r>
        <w:t>2. Знак "-" обозначает, что показатель не применяется.</w:t>
      </w:r>
    </w:p>
    <w:p w:rsidR="00000000" w:rsidRDefault="007D0302">
      <w:pPr>
        <w:pStyle w:val="ConsPlusNormal"/>
        <w:ind w:firstLine="540"/>
        <w:jc w:val="both"/>
      </w:pPr>
    </w:p>
    <w:p w:rsidR="00000000" w:rsidRDefault="007D0302">
      <w:pPr>
        <w:pStyle w:val="ConsPlusNormal"/>
        <w:ind w:firstLine="540"/>
        <w:jc w:val="both"/>
      </w:pPr>
    </w:p>
    <w:p w:rsidR="007D0302" w:rsidRDefault="007D0302">
      <w:pPr>
        <w:pStyle w:val="ConsPlusNormal"/>
        <w:pBdr>
          <w:top w:val="single" w:sz="6" w:space="0" w:color="auto"/>
        </w:pBdr>
        <w:spacing w:before="100" w:after="100"/>
        <w:jc w:val="both"/>
        <w:rPr>
          <w:sz w:val="2"/>
          <w:szCs w:val="2"/>
        </w:rPr>
      </w:pPr>
    </w:p>
    <w:sectPr w:rsidR="007D0302">
      <w:headerReference w:type="default" r:id="rId450"/>
      <w:footerReference w:type="default" r:id="rId45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02" w:rsidRDefault="007D0302">
      <w:pPr>
        <w:spacing w:after="0" w:line="240" w:lineRule="auto"/>
      </w:pPr>
      <w:r>
        <w:separator/>
      </w:r>
    </w:p>
  </w:endnote>
  <w:endnote w:type="continuationSeparator" w:id="0">
    <w:p w:rsidR="007D0302" w:rsidRDefault="007D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rsidR="000E4139">
            <w:fldChar w:fldCharType="separate"/>
          </w:r>
          <w:r w:rsidR="000E4139">
            <w:rPr>
              <w:noProof/>
            </w:rPr>
            <w:t>20</w:t>
          </w:r>
          <w:r>
            <w:fldChar w:fldCharType="end"/>
          </w:r>
          <w:r>
            <w:t xml:space="preserve"> из </w:t>
          </w:r>
          <w:r>
            <w:fldChar w:fldCharType="begin"/>
          </w:r>
          <w:r>
            <w:instrText>\NUMPAGES</w:instrText>
          </w:r>
          <w:r w:rsidR="000E4139">
            <w:fldChar w:fldCharType="separate"/>
          </w:r>
          <w:r w:rsidR="000E4139">
            <w:rPr>
              <w:noProof/>
            </w:rPr>
            <w:t>20</w:t>
          </w:r>
          <w:r>
            <w:fldChar w:fldCharType="end"/>
          </w:r>
        </w:p>
      </w:tc>
    </w:tr>
  </w:tbl>
  <w:p w:rsidR="00000000" w:rsidRDefault="007D0302">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rsidR="000E4139">
            <w:fldChar w:fldCharType="separate"/>
          </w:r>
          <w:r w:rsidR="000E4139">
            <w:rPr>
              <w:noProof/>
            </w:rPr>
            <w:t>21</w:t>
          </w:r>
          <w:r>
            <w:fldChar w:fldCharType="end"/>
          </w:r>
          <w:r>
            <w:t xml:space="preserve"> из </w:t>
          </w:r>
          <w:r>
            <w:fldChar w:fldCharType="begin"/>
          </w:r>
          <w:r>
            <w:instrText>\</w:instrText>
          </w:r>
          <w:r>
            <w:instrText>NUMPAGES</w:instrText>
          </w:r>
          <w:r w:rsidR="000E4139">
            <w:fldChar w:fldCharType="separate"/>
          </w:r>
          <w:r w:rsidR="000E4139">
            <w:rPr>
              <w:noProof/>
            </w:rPr>
            <w:t>21</w:t>
          </w:r>
          <w:r>
            <w:fldChar w:fldCharType="end"/>
          </w:r>
        </w:p>
      </w:tc>
    </w:tr>
  </w:tbl>
  <w:p w:rsidR="00000000" w:rsidRDefault="007D030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rsidR="000E4139">
            <w:fldChar w:fldCharType="separate"/>
          </w:r>
          <w:r w:rsidR="000E4139">
            <w:rPr>
              <w:noProof/>
            </w:rPr>
            <w:t>43</w:t>
          </w:r>
          <w:r>
            <w:fldChar w:fldCharType="end"/>
          </w:r>
          <w:r>
            <w:t xml:space="preserve"> из </w:t>
          </w:r>
          <w:r>
            <w:fldChar w:fldCharType="begin"/>
          </w:r>
          <w:r>
            <w:instrText>\NUMPAGES</w:instrText>
          </w:r>
          <w:r w:rsidR="000E4139">
            <w:fldChar w:fldCharType="separate"/>
          </w:r>
          <w:r w:rsidR="000E4139">
            <w:rPr>
              <w:noProof/>
            </w:rPr>
            <w:t>43</w:t>
          </w:r>
          <w:r>
            <w:fldChar w:fldCharType="end"/>
          </w:r>
        </w:p>
      </w:tc>
    </w:tr>
  </w:tbl>
  <w:p w:rsidR="00000000" w:rsidRDefault="007D0302">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w:t>
            </w:r>
            <w:r>
              <w:rPr>
                <w:b/>
                <w:bCs/>
                <w:color w:val="0000FF"/>
              </w:rPr>
              <w:t>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w:t>
            </w:r>
            <w:r>
              <w:rPr>
                <w:b/>
                <w:bCs/>
                <w:color w:val="0000FF"/>
              </w:rPr>
              <w:t>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7D030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02" w:rsidRDefault="007D0302">
      <w:pPr>
        <w:spacing w:after="0" w:line="240" w:lineRule="auto"/>
      </w:pPr>
      <w:r>
        <w:separator/>
      </w:r>
    </w:p>
  </w:footnote>
  <w:footnote w:type="continuationSeparator" w:id="0">
    <w:p w:rsidR="007D0302" w:rsidRDefault="007D0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w:t>
          </w:r>
          <w:r>
            <w:rPr>
              <w:sz w:val="16"/>
              <w:szCs w:val="16"/>
            </w:rPr>
            <w:t>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w:t>
          </w:r>
          <w:r>
            <w:rPr>
              <w:sz w:val="16"/>
              <w:szCs w:val="16"/>
            </w:rPr>
            <w:t>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w:t>
          </w:r>
          <w:r>
            <w:rPr>
              <w:sz w:val="16"/>
              <w:szCs w:val="16"/>
            </w:rPr>
            <w:t>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r>
          <w:r>
            <w:rPr>
              <w:sz w:val="16"/>
              <w:szCs w:val="16"/>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r>
          <w:r>
            <w:rPr>
              <w:sz w:val="16"/>
              <w:szCs w:val="16"/>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center"/>
            <w:rPr>
              <w:sz w:val="24"/>
              <w:szCs w:val="24"/>
            </w:rPr>
          </w:pPr>
        </w:p>
        <w:p w:rsidR="00000000" w:rsidRDefault="007D0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D0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07.03.2017</w:t>
          </w:r>
        </w:p>
      </w:tc>
    </w:tr>
  </w:tbl>
  <w:p w:rsidR="00000000" w:rsidRDefault="007D0302">
    <w:pPr>
      <w:pStyle w:val="ConsPlusNormal"/>
      <w:pBdr>
        <w:bottom w:val="single" w:sz="12" w:space="0" w:color="auto"/>
      </w:pBdr>
      <w:jc w:val="center"/>
      <w:rPr>
        <w:sz w:val="2"/>
        <w:szCs w:val="2"/>
      </w:rPr>
    </w:pPr>
  </w:p>
  <w:p w:rsidR="00000000" w:rsidRDefault="007D030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39"/>
    <w:rsid w:val="000E4139"/>
    <w:rsid w:val="007D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AF8BA184569211D1F858A4D804E97D6BAEF559E86D1332EDF2175AW5C0K" TargetMode="External"/><Relationship Id="rId299" Type="http://schemas.openxmlformats.org/officeDocument/2006/relationships/hyperlink" Target="consultantplus://offline/ref=AFAF8BA184569211D1F858A4D804E97D62AEF45DEB614E38E5AB1B5857F24344066AB2BA7789579EWFCDK" TargetMode="External"/><Relationship Id="rId21" Type="http://schemas.openxmlformats.org/officeDocument/2006/relationships/hyperlink" Target="consultantplus://offline/ref=F8FA9879009198FF2E32DF00320B58765FE202157DEA3AC0093310DBB9037CC43BAD0B5D4BC9F453VAC1K" TargetMode="External"/><Relationship Id="rId63" Type="http://schemas.openxmlformats.org/officeDocument/2006/relationships/hyperlink" Target="consultantplus://offline/ref=AFAF8BA184569211D1F858A4D804E97D62AEF45DEB614E38E5AB1B5857F24344066AB2BA7789549BWFC5K" TargetMode="External"/><Relationship Id="rId159" Type="http://schemas.openxmlformats.org/officeDocument/2006/relationships/hyperlink" Target="consultantplus://offline/ref=AFAF8BA184569211D1F858A4D804E97D61A6F655E8614E38E5AB1B5857F24344066AB2BA77885396WFCEK" TargetMode="External"/><Relationship Id="rId324" Type="http://schemas.openxmlformats.org/officeDocument/2006/relationships/hyperlink" Target="consultantplus://offline/ref=AFAF8BA184569211D1F858A4D804E97D62AEF45DEB614E38E5AB1B5857F24344066AB2BA7789579BWFC5K" TargetMode="External"/><Relationship Id="rId366" Type="http://schemas.openxmlformats.org/officeDocument/2006/relationships/hyperlink" Target="consultantplus://offline/ref=AFAF8BA184569211D1F858A4D804E97D62A5FF5AE8614E38E5AB1B5857F24344066AB2BA7789549AWFCCK" TargetMode="External"/><Relationship Id="rId170" Type="http://schemas.openxmlformats.org/officeDocument/2006/relationships/hyperlink" Target="consultantplus://offline/ref=AFAF8BA184569211D1F858A4D804E97D62AEF45DEB614E38E5AB1B5857F24344066AB2BA77895599WFC9K" TargetMode="External"/><Relationship Id="rId226" Type="http://schemas.openxmlformats.org/officeDocument/2006/relationships/hyperlink" Target="consultantplus://offline/ref=AFAF8BA184569211D1F858A4D804E97D62AEF45DEB614E38E5AB1B5857F24344066AB2BA7789569DWFC4K" TargetMode="External"/><Relationship Id="rId433" Type="http://schemas.openxmlformats.org/officeDocument/2006/relationships/hyperlink" Target="consultantplus://offline/ref=4175FF8D9195CED606A06EBE83ED528810DB4963637FF65E766A02F301A7F545B2982C14BC82F271X1CDK" TargetMode="External"/><Relationship Id="rId268" Type="http://schemas.openxmlformats.org/officeDocument/2006/relationships/hyperlink" Target="consultantplus://offline/ref=AFAF8BA184569211D1F858A4D804E97D62AEF45DEB614E38E5AB1B5857F24344066AB2BA77895698WFC8K" TargetMode="External"/><Relationship Id="rId32" Type="http://schemas.openxmlformats.org/officeDocument/2006/relationships/hyperlink" Target="consultantplus://offline/ref=F8FA9879009198FF2E32DF00320B58765FE3071674EF3AC0093310DBB9037CC43BAD0B5D4BC9F450VAC2K" TargetMode="External"/><Relationship Id="rId74" Type="http://schemas.openxmlformats.org/officeDocument/2006/relationships/hyperlink" Target="consultantplus://offline/ref=AFAF8BA184569211D1F858A4D804E97D62AEF45DEB614E38E5AB1B5857F24344066AB2BA7789549AWFC5K" TargetMode="External"/><Relationship Id="rId128" Type="http://schemas.openxmlformats.org/officeDocument/2006/relationships/hyperlink" Target="consultantplus://offline/ref=AFAF8BA184569211D1F858A4D804E97D62AEF45DEB614E38E5AB1B5857F24344066AB2BA7789559EWFCEK" TargetMode="External"/><Relationship Id="rId335" Type="http://schemas.openxmlformats.org/officeDocument/2006/relationships/hyperlink" Target="consultantplus://offline/ref=AFAF8BA184569211D1F858A4D804E97D62AEF45DEB614E38E5AB1B5857F24344066AB2BA77895799WFC4K" TargetMode="External"/><Relationship Id="rId377" Type="http://schemas.openxmlformats.org/officeDocument/2006/relationships/hyperlink" Target="consultantplus://offline/ref=AFAF8BA184569211D1F858A4D804E97D62AFF15EE2644E38E5AB1B5857WFC2K" TargetMode="External"/><Relationship Id="rId5" Type="http://schemas.openxmlformats.org/officeDocument/2006/relationships/footnotes" Target="footnotes.xml"/><Relationship Id="rId181" Type="http://schemas.openxmlformats.org/officeDocument/2006/relationships/hyperlink" Target="consultantplus://offline/ref=AFAF8BA184569211D1F858A4D804E97D62AEF45DEB614E38E5AB1B5857F24344066AB2BA77895598WFC4K" TargetMode="External"/><Relationship Id="rId237" Type="http://schemas.openxmlformats.org/officeDocument/2006/relationships/hyperlink" Target="consultantplus://offline/ref=AFAF8BA184569211D1F858A4D804E97D62AEF45DEB614E38E5AB1B5857F24344066AB2BA7789569CWFC5K" TargetMode="External"/><Relationship Id="rId402" Type="http://schemas.openxmlformats.org/officeDocument/2006/relationships/hyperlink" Target="consultantplus://offline/ref=4175FF8D9195CED606A06EBE83ED528810DB4963637FF65E766A02F301A7F545B2982C14BC82F272X1CEK" TargetMode="External"/><Relationship Id="rId279" Type="http://schemas.openxmlformats.org/officeDocument/2006/relationships/hyperlink" Target="consultantplus://offline/ref=AFAF8BA184569211D1F858A4D804E97D62AEF45DEB614E38E5AB1B5857F24344066AB2BA77895697WFCAK" TargetMode="External"/><Relationship Id="rId444" Type="http://schemas.openxmlformats.org/officeDocument/2006/relationships/hyperlink" Target="consultantplus://offline/ref=4175FF8D9195CED606A06EBE83ED528810DB4963637FF65E766A02F301A7F545B2982C14BC82F27EX1CFK" TargetMode="External"/><Relationship Id="rId43" Type="http://schemas.openxmlformats.org/officeDocument/2006/relationships/hyperlink" Target="consultantplus://offline/ref=F8FA9879009198FF2E32DF00320B58765FEE02167DE93AC0093310DBB9037CC43BAD0B5D4BC9F452VAC1K" TargetMode="External"/><Relationship Id="rId139" Type="http://schemas.openxmlformats.org/officeDocument/2006/relationships/hyperlink" Target="consultantplus://offline/ref=AFAF8BA184569211D1F858A4D804E97D61A6F65EED6F4E38E5AB1B5857F24344066AB2BF7EW8CAK" TargetMode="External"/><Relationship Id="rId290" Type="http://schemas.openxmlformats.org/officeDocument/2006/relationships/hyperlink" Target="consultantplus://offline/ref=AFAF8BA184569211D1F858A4D804E97D62AEF45DEB614E38E5AB1B5857F24344066AB2BA7789579FWFCCK" TargetMode="External"/><Relationship Id="rId304" Type="http://schemas.openxmlformats.org/officeDocument/2006/relationships/hyperlink" Target="consultantplus://offline/ref=AFAF8BA184569211D1F858A4D804E97D62AFF65AEC654E38E5AB1B5857F24344066AB2BA7789549DWFC5K" TargetMode="External"/><Relationship Id="rId346" Type="http://schemas.openxmlformats.org/officeDocument/2006/relationships/hyperlink" Target="consultantplus://offline/ref=AFAF8BA184569211D1F858A4D804E97D62AEF45DEB614E38E5AB1B5857F24344066AB2BA77895797WFCDK" TargetMode="External"/><Relationship Id="rId388" Type="http://schemas.openxmlformats.org/officeDocument/2006/relationships/hyperlink" Target="consultantplus://offline/ref=AFAF8BA184569211D1F858A4D804E97D62AEF45DEB614E38E5AB1B5857F24344066AB2BA7789509DWFC5K" TargetMode="External"/><Relationship Id="rId85" Type="http://schemas.openxmlformats.org/officeDocument/2006/relationships/hyperlink" Target="consultantplus://offline/ref=AFAF8BA184569211D1F858A4D804E97D62AEF45DEB614E38E5AB1B5857F24344066AB2BA77895498WFCEK" TargetMode="External"/><Relationship Id="rId150" Type="http://schemas.openxmlformats.org/officeDocument/2006/relationships/hyperlink" Target="consultantplus://offline/ref=AFAF8BA184569211D1F858A4D804E97D62A5F554EB604E38E5AB1B5857F24344066AB2BA7789549EWFCAK" TargetMode="External"/><Relationship Id="rId192" Type="http://schemas.openxmlformats.org/officeDocument/2006/relationships/hyperlink" Target="consultantplus://offline/ref=AFAF8BA184569211D1F858A4D804E97D62AEF45DEB614E38E5AB1B5857F24344066AB2BA77895597WFC9K" TargetMode="External"/><Relationship Id="rId206" Type="http://schemas.openxmlformats.org/officeDocument/2006/relationships/hyperlink" Target="consultantplus://offline/ref=AFAF8BA184569211D1F858A4D804E97D62AEF45DEB614E38E5AB1B5857F24344066AB2BA7789569FWFCFK" TargetMode="External"/><Relationship Id="rId413" Type="http://schemas.openxmlformats.org/officeDocument/2006/relationships/hyperlink" Target="consultantplus://offline/ref=4175FF8D9195CED606A06EBE83ED528810DB4963637FF65E766A02F301A7F545B2982C14BC82F273X1C7K" TargetMode="External"/><Relationship Id="rId248" Type="http://schemas.openxmlformats.org/officeDocument/2006/relationships/hyperlink" Target="consultantplus://offline/ref=AFAF8BA184569211D1F858A4D804E97D62AEF45DEB614E38E5AB1B5857F24344066AB2BA7789569AWFCEK" TargetMode="External"/><Relationship Id="rId12" Type="http://schemas.openxmlformats.org/officeDocument/2006/relationships/hyperlink" Target="consultantplus://offline/ref=8830E4FA76DE7D8716EC12F37357F7D4D325B552BA057C7E482F7BDAC25921F9924583CE3F563540U4C5K" TargetMode="External"/><Relationship Id="rId108" Type="http://schemas.openxmlformats.org/officeDocument/2006/relationships/hyperlink" Target="consultantplus://offline/ref=AFAF8BA184569211D1F858A4D804E97D62AEF45DEB614E38E5AB1B5857F24344066AB2BA77895497WFC5K" TargetMode="External"/><Relationship Id="rId315" Type="http://schemas.openxmlformats.org/officeDocument/2006/relationships/hyperlink" Target="consultantplus://offline/ref=AFAF8BA184569211D1F858A4D804E97D62AEF45DEB614E38E5AB1B5857F24344066AB2BA7789579CWFC4K" TargetMode="External"/><Relationship Id="rId357" Type="http://schemas.openxmlformats.org/officeDocument/2006/relationships/hyperlink" Target="consultantplus://offline/ref=AFAF8BA184569211D1F858A4D804E97D62AEF45DEB614E38E5AB1B5857F24344066AB2BA77895797WFC5K" TargetMode="External"/><Relationship Id="rId54" Type="http://schemas.openxmlformats.org/officeDocument/2006/relationships/hyperlink" Target="consultantplus://offline/ref=AFAF8BA184569211D1F858A4D804E97D62A5F554EB604E38E5AB1B5857F24344066AB2BA7789549EWFCAK" TargetMode="External"/><Relationship Id="rId96" Type="http://schemas.openxmlformats.org/officeDocument/2006/relationships/hyperlink" Target="consultantplus://offline/ref=AFAF8BA184569211D1F858A4D804E97D62AEF45DEB614E38E5AB1B5857F24344066AB2BA77895497WFCFK" TargetMode="External"/><Relationship Id="rId161" Type="http://schemas.openxmlformats.org/officeDocument/2006/relationships/hyperlink" Target="consultantplus://offline/ref=AFAF8BA184569211D1F858A4D804E97D62AEF45DEB614E38E5AB1B5857F24344066AB2BA7789559BWFC8K" TargetMode="External"/><Relationship Id="rId217" Type="http://schemas.openxmlformats.org/officeDocument/2006/relationships/hyperlink" Target="consultantplus://offline/ref=AFAF8BA184569211D1F858A4D804E97D62AEF45DEB614E38E5AB1B5857F24344066AB2BA7789569EWFC4K" TargetMode="External"/><Relationship Id="rId399" Type="http://schemas.openxmlformats.org/officeDocument/2006/relationships/hyperlink" Target="consultantplus://offline/ref=4175FF8D9195CED606A06EBE83ED528810DA4C606A7AF65E766A02F301A7F545B2982C14BC82F577X1C9K" TargetMode="External"/><Relationship Id="rId6" Type="http://schemas.openxmlformats.org/officeDocument/2006/relationships/endnotes" Target="endnotes.xml"/><Relationship Id="rId238" Type="http://schemas.openxmlformats.org/officeDocument/2006/relationships/hyperlink" Target="consultantplus://offline/ref=AFAF8BA184569211D1F858A4D804E97D62AEF45DEB614E38E5AB1B5857F24344066AB2BA7789569BWFCCK" TargetMode="External"/><Relationship Id="rId259" Type="http://schemas.openxmlformats.org/officeDocument/2006/relationships/hyperlink" Target="consultantplus://offline/ref=AFAF8BA184569211D1F858A4D804E97D62AEF45DEB614E38E5AB1B5857F24344066AB2BA77895699WFC8K" TargetMode="External"/><Relationship Id="rId424" Type="http://schemas.openxmlformats.org/officeDocument/2006/relationships/hyperlink" Target="consultantplus://offline/ref=4175FF8D9195CED606A06EBE83ED528810DB4963637FF65E766A02F301A7F545B2982C14BC82F270X1C9K" TargetMode="External"/><Relationship Id="rId445" Type="http://schemas.openxmlformats.org/officeDocument/2006/relationships/header" Target="header8.xml"/><Relationship Id="rId23" Type="http://schemas.openxmlformats.org/officeDocument/2006/relationships/hyperlink" Target="consultantplus://offline/ref=F8FA9879009198FF2E32DF00320B58765FE3071674EF3AC0093310DBB9037CC43BAD0B5D4BC9F453VAC0K" TargetMode="External"/><Relationship Id="rId119" Type="http://schemas.openxmlformats.org/officeDocument/2006/relationships/hyperlink" Target="consultantplus://offline/ref=AFAF8BA184569211D1F858A4D804E97D62AEF45DEB614E38E5AB1B5857F24344066AB2BA7789559FWFCCK" TargetMode="External"/><Relationship Id="rId270" Type="http://schemas.openxmlformats.org/officeDocument/2006/relationships/hyperlink" Target="consultantplus://offline/ref=AFAF8BA184569211D1F858A4D804E97D62AEF45DEB614E38E5AB1B5857F24344066AB2BA77895698WFCAK" TargetMode="External"/><Relationship Id="rId291" Type="http://schemas.openxmlformats.org/officeDocument/2006/relationships/hyperlink" Target="consultantplus://offline/ref=AFAF8BA184569211D1F858A4D804E97D62AEF45DEB614E38E5AB1B5857F24344066AB2BA7789579FWFCDK" TargetMode="External"/><Relationship Id="rId305" Type="http://schemas.openxmlformats.org/officeDocument/2006/relationships/hyperlink" Target="consultantplus://offline/ref=AFAF8BA184569211D1F858A4D804E97D62AEF45DEB614E38E5AB1B5857F24344066AB2BA7789579DWFC8K" TargetMode="External"/><Relationship Id="rId326" Type="http://schemas.openxmlformats.org/officeDocument/2006/relationships/hyperlink" Target="consultantplus://offline/ref=AFAF8BA184569211D1F858A4D804E97D62AEF45DEB614E38E5AB1B5857F24344066AB2BA7789579AWFCEK" TargetMode="External"/><Relationship Id="rId347" Type="http://schemas.openxmlformats.org/officeDocument/2006/relationships/hyperlink" Target="consultantplus://offline/ref=AFAF8BA184569211D1F858A4D804E97D61A6F655E8614E38E5AB1B5857F24344066AB2BA77885396WFC5K" TargetMode="External"/><Relationship Id="rId44" Type="http://schemas.openxmlformats.org/officeDocument/2006/relationships/hyperlink" Target="consultantplus://offline/ref=AFAF8BA184569211D1F858A4D804E97D62AEF45DEB614E38E5AB1B5857F24344066AB2BA7789549CWFCEK" TargetMode="External"/><Relationship Id="rId65" Type="http://schemas.openxmlformats.org/officeDocument/2006/relationships/hyperlink" Target="consultantplus://offline/ref=AFAF8BA184569211D1F858A4D804E97D62AEF45DEB614E38E5AB1B5857F24344066AB2BA7789549AWFCDK" TargetMode="External"/><Relationship Id="rId86" Type="http://schemas.openxmlformats.org/officeDocument/2006/relationships/hyperlink" Target="consultantplus://offline/ref=AFAF8BA184569211D1F858A4D804E97D62AEF45DEB614E38E5AB1B5857F24344066AB2BA77895498WFC8K" TargetMode="External"/><Relationship Id="rId130" Type="http://schemas.openxmlformats.org/officeDocument/2006/relationships/hyperlink" Target="consultantplus://offline/ref=AFAF8BA184569211D1F858A4D804E97D62AEF45DEB614E38E5AB1B5857F24344066AB2BA7789559EWFC8K" TargetMode="External"/><Relationship Id="rId151" Type="http://schemas.openxmlformats.org/officeDocument/2006/relationships/hyperlink" Target="consultantplus://offline/ref=AFAF8BA184569211D1F858A4D804E97D62A5F554EB604E38E5AB1B5857F24344066AB2BA7789549DWFCBK" TargetMode="External"/><Relationship Id="rId368" Type="http://schemas.openxmlformats.org/officeDocument/2006/relationships/hyperlink" Target="consultantplus://offline/ref=AFAF8BA184569211D1F858A4D804E97D62AEF45DEB614E38E5AB1B5857F24344066AB2BA7789509FWFCFK" TargetMode="External"/><Relationship Id="rId389" Type="http://schemas.openxmlformats.org/officeDocument/2006/relationships/hyperlink" Target="consultantplus://offline/ref=AFAF8BA184569211D1F858A4D804E97D62AFF15EE2644E38E5AB1B5857F24344066AB2BA77895697WFCBK" TargetMode="External"/><Relationship Id="rId172" Type="http://schemas.openxmlformats.org/officeDocument/2006/relationships/hyperlink" Target="consultantplus://offline/ref=AFAF8BA184569211D1F858A4D804E97D62AEF45DEB614E38E5AB1B5857F24344066AB2BA77895599WFCBK" TargetMode="External"/><Relationship Id="rId193" Type="http://schemas.openxmlformats.org/officeDocument/2006/relationships/hyperlink" Target="consultantplus://offline/ref=AFAF8BA184569211D1F858A4D804E97D62AEF45DEB614E38E5AB1B5857F24344066AB2BA77895597WFCAK" TargetMode="External"/><Relationship Id="rId207" Type="http://schemas.openxmlformats.org/officeDocument/2006/relationships/hyperlink" Target="consultantplus://offline/ref=AFAF8BA184569211D1F858A4D804E97D62AEF45DEB614E38E5AB1B5857F24344066AB2BA7789569FWFC9K" TargetMode="External"/><Relationship Id="rId228" Type="http://schemas.openxmlformats.org/officeDocument/2006/relationships/hyperlink" Target="consultantplus://offline/ref=AFAF8BA184569211D1F858A4D804E97D62AEF45DEB614E38E5AB1B5857F24344066AB2BA7789569CWFCCK" TargetMode="External"/><Relationship Id="rId249" Type="http://schemas.openxmlformats.org/officeDocument/2006/relationships/hyperlink" Target="consultantplus://offline/ref=AFAF8BA184569211D1F858A4D804E97D62AEF45DEB614E38E5AB1B5857F24344066AB2BA7789569AWFCFK" TargetMode="External"/><Relationship Id="rId414" Type="http://schemas.openxmlformats.org/officeDocument/2006/relationships/hyperlink" Target="consultantplus://offline/ref=4175FF8D9195CED606A06EBE83ED528810DB4963637FF65E766A02F301A7F545B2982C14BC82F273X1C7K" TargetMode="External"/><Relationship Id="rId435" Type="http://schemas.openxmlformats.org/officeDocument/2006/relationships/hyperlink" Target="consultantplus://offline/ref=4175FF8D9195CED606A06EBE83ED528810DB4963637FF65E766A02F301A7F545B2982C14BC82F271X1C8K" TargetMode="External"/><Relationship Id="rId13" Type="http://schemas.openxmlformats.org/officeDocument/2006/relationships/hyperlink" Target="consultantplus://offline/ref=8830E4FA76DE7D8716EC12F37357F7D4D02CB453B9017C7E482F7BDAC25921F9924583CE3F563542U4C5K" TargetMode="External"/><Relationship Id="rId109" Type="http://schemas.openxmlformats.org/officeDocument/2006/relationships/hyperlink" Target="consultantplus://offline/ref=AFAF8BA184569211D1F858A4D804E97D62AEF45DEB614E38E5AB1B5857F24344066AB2BA77895496WFCDK" TargetMode="External"/><Relationship Id="rId260" Type="http://schemas.openxmlformats.org/officeDocument/2006/relationships/hyperlink" Target="consultantplus://offline/ref=AFAF8BA184569211D1F858A4D804E97D62AEF45DEB614E38E5AB1B5857F24344066AB2BA77895699WFC9K" TargetMode="External"/><Relationship Id="rId281" Type="http://schemas.openxmlformats.org/officeDocument/2006/relationships/hyperlink" Target="consultantplus://offline/ref=AFAF8BA184569211D1F858A4D804E97D62AEF45DEB614E38E5AB1B5857F24344066AB2BA77895697WFC4K" TargetMode="External"/><Relationship Id="rId316" Type="http://schemas.openxmlformats.org/officeDocument/2006/relationships/hyperlink" Target="consultantplus://offline/ref=AFAF8BA184569211D1F858A4D804E97D62AFF15EE2644E38E5AB1B5857WFC2K" TargetMode="External"/><Relationship Id="rId337" Type="http://schemas.openxmlformats.org/officeDocument/2006/relationships/hyperlink" Target="consultantplus://offline/ref=AFAF8BA184569211D1F858A4D804E97D62AEF45DEB614E38E5AB1B5857F24344066AB2BA77895798WFCDK" TargetMode="External"/><Relationship Id="rId34" Type="http://schemas.openxmlformats.org/officeDocument/2006/relationships/hyperlink" Target="consultantplus://offline/ref=F8FA9879009198FF2E32DF00320B58765FE3071674EF3AC0093310DBB9037CC43BAD0B5D4BC9F450VAC0K" TargetMode="External"/><Relationship Id="rId55" Type="http://schemas.openxmlformats.org/officeDocument/2006/relationships/hyperlink" Target="consultantplus://offline/ref=AFAF8BA184569211D1F858A4D804E97D62AEF45DEB614E38E5AB1B5857F24344066AB2BA7789549BWFC9K" TargetMode="External"/><Relationship Id="rId76" Type="http://schemas.openxmlformats.org/officeDocument/2006/relationships/hyperlink" Target="consultantplus://offline/ref=AFAF8BA184569211D1F858A4D804E97D62A6FE54E9644E38E5AB1B5857F24344066AB2BA7789549FWFC8K" TargetMode="External"/><Relationship Id="rId97" Type="http://schemas.openxmlformats.org/officeDocument/2006/relationships/hyperlink" Target="consultantplus://offline/ref=AFAF8BA184569211D1F858A4D804E97D62A3F75BE2664E38E5AB1B5857F24344066AB2BA7789549FWFCEK" TargetMode="External"/><Relationship Id="rId120" Type="http://schemas.openxmlformats.org/officeDocument/2006/relationships/hyperlink" Target="consultantplus://offline/ref=AFAF8BA184569211D1F858A4D804E97D62AEF45DEB614E38E5AB1B5857F24344066AB2BA7789559FWFCEK" TargetMode="External"/><Relationship Id="rId141" Type="http://schemas.openxmlformats.org/officeDocument/2006/relationships/hyperlink" Target="consultantplus://offline/ref=AFAF8BA184569211D1F858A4D804E97D62AFF15EE2644E38E5AB1B5857WFC2K" TargetMode="External"/><Relationship Id="rId358" Type="http://schemas.openxmlformats.org/officeDocument/2006/relationships/hyperlink" Target="consultantplus://offline/ref=AFAF8BA184569211D1F858A4D804E97D62AEF45DEB614E38E5AB1B5857F24344066AB2BA77895796WFCCK" TargetMode="External"/><Relationship Id="rId379" Type="http://schemas.openxmlformats.org/officeDocument/2006/relationships/hyperlink" Target="consultantplus://offline/ref=AFAF8BA184569211D1F858A4D804E97D67A3F65CE96D1332EDF2175AW5C0K" TargetMode="External"/><Relationship Id="rId7" Type="http://schemas.openxmlformats.org/officeDocument/2006/relationships/image" Target="media/image1.png"/><Relationship Id="rId162" Type="http://schemas.openxmlformats.org/officeDocument/2006/relationships/hyperlink" Target="consultantplus://offline/ref=AFAF8BA184569211D1F858A4D804E97D62AEF45DEB614E38E5AB1B5857F24344066AB2BA7789559BWFCAK" TargetMode="External"/><Relationship Id="rId183" Type="http://schemas.openxmlformats.org/officeDocument/2006/relationships/hyperlink" Target="consultantplus://offline/ref=AFAF8BA184569211D1F858A4D804E97D62AFF15EE2644E38E5AB1B5857WFC2K" TargetMode="External"/><Relationship Id="rId218" Type="http://schemas.openxmlformats.org/officeDocument/2006/relationships/hyperlink" Target="consultantplus://offline/ref=AFAF8BA184569211D1F858A4D804E97D62AEF45DEB614E38E5AB1B5857F24344066AB2BA7789569EWFC5K" TargetMode="External"/><Relationship Id="rId239" Type="http://schemas.openxmlformats.org/officeDocument/2006/relationships/hyperlink" Target="consultantplus://offline/ref=AFAF8BA184569211D1F858A4D804E97D62AEF45DEB614E38E5AB1B5857F24344066AB2BA7789569BWFCDK" TargetMode="External"/><Relationship Id="rId390" Type="http://schemas.openxmlformats.org/officeDocument/2006/relationships/hyperlink" Target="consultantplus://offline/ref=AFAF8BA184569211D1F858A4D804E97D62AFF15EE2644E38E5AB1B5857WFC2K" TargetMode="External"/><Relationship Id="rId404" Type="http://schemas.openxmlformats.org/officeDocument/2006/relationships/hyperlink" Target="consultantplus://offline/ref=4175FF8D9195CED606A06EBE83ED528810D04E67647CF65E766A02F301XAC7K" TargetMode="External"/><Relationship Id="rId425" Type="http://schemas.openxmlformats.org/officeDocument/2006/relationships/hyperlink" Target="consultantplus://offline/ref=4175FF8D9195CED606A06EBE83ED528810DB4963637FF65E766A02F301A7F545B2982C14BC82F270X1C9K" TargetMode="External"/><Relationship Id="rId446" Type="http://schemas.openxmlformats.org/officeDocument/2006/relationships/footer" Target="footer8.xml"/><Relationship Id="rId250" Type="http://schemas.openxmlformats.org/officeDocument/2006/relationships/hyperlink" Target="consultantplus://offline/ref=AFAF8BA184569211D1F858A4D804E97D62AEF45DEB614E38E5AB1B5857F24344066AB2BA7789569AWFC8K" TargetMode="External"/><Relationship Id="rId271" Type="http://schemas.openxmlformats.org/officeDocument/2006/relationships/hyperlink" Target="consultantplus://offline/ref=AFAF8BA184569211D1F858A4D804E97D62AEF45DEB614E38E5AB1B5857F24344066AB2BA77895698WFC4K" TargetMode="External"/><Relationship Id="rId292" Type="http://schemas.openxmlformats.org/officeDocument/2006/relationships/hyperlink" Target="consultantplus://offline/ref=AFAF8BA184569211D1F858A4D804E97D62AEF45DEB614E38E5AB1B5857F24344066AB2BA7789579FWFCEK" TargetMode="External"/><Relationship Id="rId306" Type="http://schemas.openxmlformats.org/officeDocument/2006/relationships/hyperlink" Target="consultantplus://offline/ref=AFAF8BA184569211D1F858A4D804E97D62AEF45DEB614E38E5AB1B5857F24344066AB2BA7789579CWFCCK" TargetMode="External"/><Relationship Id="rId24" Type="http://schemas.openxmlformats.org/officeDocument/2006/relationships/hyperlink" Target="consultantplus://offline/ref=F8FA9879009198FF2E32DF00320B58765FE3071674EF3AC0093310DBB9037CC43BAD0B5D4BC9F453VAC1K" TargetMode="External"/><Relationship Id="rId45" Type="http://schemas.openxmlformats.org/officeDocument/2006/relationships/hyperlink" Target="consultantplus://offline/ref=AFAF8BA184569211D1F858A4D804E97D62AEF45DEB614E38E5AB1B5857F24344066AB2BA7789549CWFCFK" TargetMode="External"/><Relationship Id="rId66" Type="http://schemas.openxmlformats.org/officeDocument/2006/relationships/hyperlink" Target="consultantplus://offline/ref=AFAF8BA184569211D1F858A4D804E97D62AEF65FE9674E38E5AB1B5857F24344066AB2BA77895097WFC5K" TargetMode="External"/><Relationship Id="rId87" Type="http://schemas.openxmlformats.org/officeDocument/2006/relationships/hyperlink" Target="consultantplus://offline/ref=AFAF8BA184569211D1F858A4D804E97D62AEF45DEB614E38E5AB1B5857F24344066AB2BA77895498WFC9K" TargetMode="External"/><Relationship Id="rId110" Type="http://schemas.openxmlformats.org/officeDocument/2006/relationships/hyperlink" Target="consultantplus://offline/ref=AFAF8BA184569211D1F858A4D804E97D6BA6FE5EED6D1332EDF2175A50FD1C530123BEBB778954W9CDK" TargetMode="External"/><Relationship Id="rId131" Type="http://schemas.openxmlformats.org/officeDocument/2006/relationships/hyperlink" Target="consultantplus://offline/ref=AFAF8BA184569211D1F858A4D804E97D62AEF45DEB614E38E5AB1B5857F24344066AB2BA7789559EWFCAK" TargetMode="External"/><Relationship Id="rId327" Type="http://schemas.openxmlformats.org/officeDocument/2006/relationships/hyperlink" Target="consultantplus://offline/ref=AFAF8BA184569211D1F858A4D804E97D62AEF45DEB614E38E5AB1B5857F24344066AB2BA7789579AWFC8K" TargetMode="External"/><Relationship Id="rId348" Type="http://schemas.openxmlformats.org/officeDocument/2006/relationships/hyperlink" Target="consultantplus://offline/ref=AFAF8BA184569211D1F858A4D804E97D62AEF45DEB614E38E5AB1B5857F24344066AB2BA77895797WFCEK" TargetMode="External"/><Relationship Id="rId369" Type="http://schemas.openxmlformats.org/officeDocument/2006/relationships/hyperlink" Target="consultantplus://offline/ref=AFAF8BA184569211D1F858A4D804E97D62AFF15EE2644E38E5AB1B5857WFC2K" TargetMode="External"/><Relationship Id="rId152" Type="http://schemas.openxmlformats.org/officeDocument/2006/relationships/hyperlink" Target="consultantplus://offline/ref=AFAF8BA184569211D1F858A4D804E97D62AEF45DEB614E38E5AB1B5857F24344066AB2BA7789559CWFCBK" TargetMode="External"/><Relationship Id="rId173" Type="http://schemas.openxmlformats.org/officeDocument/2006/relationships/hyperlink" Target="consultantplus://offline/ref=AFAF8BA184569211D1F858A4D804E97D62AEF45DEB614E38E5AB1B5857F24344066AB2BA77895599WFC4K" TargetMode="External"/><Relationship Id="rId194" Type="http://schemas.openxmlformats.org/officeDocument/2006/relationships/hyperlink" Target="consultantplus://offline/ref=AFAF8BA184569211D1F858A4D804E97D62AEF45DEB614E38E5AB1B5857F24344066AB2BA77895597WFCBK" TargetMode="External"/><Relationship Id="rId208" Type="http://schemas.openxmlformats.org/officeDocument/2006/relationships/hyperlink" Target="consultantplus://offline/ref=AFAF8BA184569211D1F858A4D804E97D62AEF45DEB614E38E5AB1B5857F24344066AB2BA7789569FWFCAK" TargetMode="External"/><Relationship Id="rId229" Type="http://schemas.openxmlformats.org/officeDocument/2006/relationships/hyperlink" Target="consultantplus://offline/ref=AFAF8BA184569211D1F858A4D804E97D62AEF45DEB614E38E5AB1B5857F24344066AB2BA7789569CWFCDK" TargetMode="External"/><Relationship Id="rId380" Type="http://schemas.openxmlformats.org/officeDocument/2006/relationships/hyperlink" Target="consultantplus://offline/ref=AFAF8BA184569211D1F858A4D804E97D62AEF45DEB614E38E5AB1B5857F24344066AB2BA7789509EWFC8K" TargetMode="External"/><Relationship Id="rId415" Type="http://schemas.openxmlformats.org/officeDocument/2006/relationships/hyperlink" Target="consultantplus://offline/ref=4175FF8D9195CED606A06EBE83ED528810DB4963637FF65E766A02F301A7F545B2982C14BC82F270X1CFK" TargetMode="External"/><Relationship Id="rId436" Type="http://schemas.openxmlformats.org/officeDocument/2006/relationships/hyperlink" Target="consultantplus://offline/ref=4175FF8D9195CED606A06EBE83ED528810DB4963637FF65E766A02F301A7F545B2982C14BC82F271X1C9K" TargetMode="External"/><Relationship Id="rId240" Type="http://schemas.openxmlformats.org/officeDocument/2006/relationships/hyperlink" Target="consultantplus://offline/ref=AFAF8BA184569211D1F858A4D804E97D62AEF45DEB614E38E5AB1B5857F24344066AB2BA7789569BWFCEK" TargetMode="External"/><Relationship Id="rId261" Type="http://schemas.openxmlformats.org/officeDocument/2006/relationships/hyperlink" Target="consultantplus://offline/ref=AFAF8BA184569211D1F858A4D804E97D62AEF45DEB614E38E5AB1B5857F24344066AB2BA77895699WFCAK" TargetMode="External"/><Relationship Id="rId14" Type="http://schemas.openxmlformats.org/officeDocument/2006/relationships/hyperlink" Target="consultantplus://offline/ref=F8FA9879009198FF2E32DF00320B58765FE202157DEA3AC0093310DBB9037CC43BAD0B5D4BC9F151VACFK" TargetMode="External"/><Relationship Id="rId35" Type="http://schemas.openxmlformats.org/officeDocument/2006/relationships/hyperlink" Target="consultantplus://offline/ref=F8FA9879009198FF2E32DF00320B58765FE3071674EF3AC0093310DBB9037CC43BAD0B5D4BC9F450VAC1K" TargetMode="External"/><Relationship Id="rId56" Type="http://schemas.openxmlformats.org/officeDocument/2006/relationships/hyperlink" Target="consultantplus://offline/ref=AFAF8BA184569211D1F858A4D804E97D62AEF45DEB614E38E5AB1B5857F24344066AB2BA7789549BWFCAK" TargetMode="External"/><Relationship Id="rId77" Type="http://schemas.openxmlformats.org/officeDocument/2006/relationships/hyperlink" Target="consultantplus://offline/ref=AFAF8BA184569211D1F858A4D804E97D62AEF45DEB614E38E5AB1B5857F24344066AB2BA77895499WFCDK" TargetMode="External"/><Relationship Id="rId100" Type="http://schemas.openxmlformats.org/officeDocument/2006/relationships/hyperlink" Target="consultantplus://offline/ref=AFAF8BA184569211D1F858A4D804E97D62AEF45DEB614E38E5AB1B5857F24344066AB2BA77895497WFCAK" TargetMode="External"/><Relationship Id="rId282" Type="http://schemas.openxmlformats.org/officeDocument/2006/relationships/hyperlink" Target="consultantplus://offline/ref=AFAF8BA184569211D1F858A4D804E97D62AEF45DEB614E38E5AB1B5857F24344066AB2BA77895697WFC4K" TargetMode="External"/><Relationship Id="rId317" Type="http://schemas.openxmlformats.org/officeDocument/2006/relationships/hyperlink" Target="consultantplus://offline/ref=AFAF8BA184569211D1F858A4D804E97D62AEF45DEB614E38E5AB1B5857F24344066AB2BA7789579CWFC5K" TargetMode="External"/><Relationship Id="rId338" Type="http://schemas.openxmlformats.org/officeDocument/2006/relationships/hyperlink" Target="consultantplus://offline/ref=AFAF8BA184569211D1F858A4D804E97D62AEF45DEB614E38E5AB1B5857F24344066AB2BA77895798WFCEK" TargetMode="External"/><Relationship Id="rId359" Type="http://schemas.openxmlformats.org/officeDocument/2006/relationships/hyperlink" Target="consultantplus://offline/ref=AFAF8BA184569211D1F858A4D804E97D62AEF45DEB614E38E5AB1B5857F24344066AB2BA77895796WFCEK" TargetMode="External"/><Relationship Id="rId8" Type="http://schemas.openxmlformats.org/officeDocument/2006/relationships/hyperlink" Target="http://www.consultant.ru" TargetMode="External"/><Relationship Id="rId98" Type="http://schemas.openxmlformats.org/officeDocument/2006/relationships/hyperlink" Target="consultantplus://offline/ref=AFAF8BA184569211D1F858A4D804E97D62AEF45DEB614E38E5AB1B5857F24344066AB2BA77895497WFC8K" TargetMode="External"/><Relationship Id="rId121" Type="http://schemas.openxmlformats.org/officeDocument/2006/relationships/hyperlink" Target="consultantplus://offline/ref=AFAF8BA184569211D1F858A4D804E97D62AEF45DEB614E38E5AB1B5857F24344066AB2BA7789559FWFCFK" TargetMode="External"/><Relationship Id="rId142" Type="http://schemas.openxmlformats.org/officeDocument/2006/relationships/hyperlink" Target="consultantplus://offline/ref=AFAF8BA184569211D1F858A4D804E97D62AEF45DEB614E38E5AB1B5857F24344066AB2BA7789559DWFC5K" TargetMode="External"/><Relationship Id="rId163" Type="http://schemas.openxmlformats.org/officeDocument/2006/relationships/hyperlink" Target="consultantplus://offline/ref=AFAF8BA184569211D1F858A4D804E97D62AEF45DEB614E38E5AB1B5857F24344066AB2BA7789559BWFCBK" TargetMode="External"/><Relationship Id="rId184" Type="http://schemas.openxmlformats.org/officeDocument/2006/relationships/hyperlink" Target="consultantplus://offline/ref=AFAF8BA184569211D1F858A4D804E97D62AEF45DEB614E38E5AB1B5857F24344066AB2BA77895597WFCDK" TargetMode="External"/><Relationship Id="rId219" Type="http://schemas.openxmlformats.org/officeDocument/2006/relationships/hyperlink" Target="consultantplus://offline/ref=AFAF8BA184569211D1F858A4D804E97D62AEF45DEB614E38E5AB1B5857F24344066AB2BA7789569DWFCCK" TargetMode="External"/><Relationship Id="rId370" Type="http://schemas.openxmlformats.org/officeDocument/2006/relationships/hyperlink" Target="consultantplus://offline/ref=AFAF8BA184569211D1F858A4D804E97D62AEF45DEB614E38E5AB1B5857F24344066AB2BA7789509FWFC8K" TargetMode="External"/><Relationship Id="rId391" Type="http://schemas.openxmlformats.org/officeDocument/2006/relationships/hyperlink" Target="consultantplus://offline/ref=AFAF8BA184569211D1F858A4D804E97D62AEF45DEB614E38E5AB1B5857F24344066AB2BA7789509CWFCDK" TargetMode="External"/><Relationship Id="rId405" Type="http://schemas.openxmlformats.org/officeDocument/2006/relationships/hyperlink" Target="consultantplus://offline/ref=4175FF8D9195CED606A06EBE83ED528810DB4963637FF65E766A02F301A7F545B2982C14BC82F272X1CBK" TargetMode="External"/><Relationship Id="rId426" Type="http://schemas.openxmlformats.org/officeDocument/2006/relationships/hyperlink" Target="consultantplus://offline/ref=4175FF8D9195CED606A06EBE83ED528810DB4963637FF65E766A02F301A7F545B2982C14BC82F270X1C9K" TargetMode="External"/><Relationship Id="rId447" Type="http://schemas.openxmlformats.org/officeDocument/2006/relationships/hyperlink" Target="consultantplus://offline/ref=4175FF8D9195CED606A06EBE83ED528810DB4963637FF65E766A02F301A7F545B2982C14BC82F27FX1CDK" TargetMode="External"/><Relationship Id="rId230" Type="http://schemas.openxmlformats.org/officeDocument/2006/relationships/hyperlink" Target="consultantplus://offline/ref=AFAF8BA184569211D1F858A4D804E97D62AEF45DEB614E38E5AB1B5857F24344066AB2BA7789569CWFCFK" TargetMode="External"/><Relationship Id="rId251" Type="http://schemas.openxmlformats.org/officeDocument/2006/relationships/hyperlink" Target="consultantplus://offline/ref=AFAF8BA184569211D1F858A4D804E97D62AEF45DEB614E38E5AB1B5857F24344066AB2BA7789569AWFC9K" TargetMode="External"/><Relationship Id="rId25" Type="http://schemas.openxmlformats.org/officeDocument/2006/relationships/hyperlink" Target="consultantplus://offline/ref=F8FA9879009198FF2E32DF00320B58765FE3071674EF3AC0093310DBB9037CC43BAD0B5D4BC9F453VACEK" TargetMode="External"/><Relationship Id="rId46" Type="http://schemas.openxmlformats.org/officeDocument/2006/relationships/hyperlink" Target="consultantplus://offline/ref=AFAF8BA184569211D1F858A4D804E97D61A6F75BEF614E38E5AB1B5857F24344066AB2BA7789549FWFC4K" TargetMode="External"/><Relationship Id="rId67" Type="http://schemas.openxmlformats.org/officeDocument/2006/relationships/hyperlink" Target="consultantplus://offline/ref=AFAF8BA184569211D1F858A4D804E97D62AEF65FE9674E38E5AB1B5857F24344066AB2BA77895097WFC5K" TargetMode="External"/><Relationship Id="rId272" Type="http://schemas.openxmlformats.org/officeDocument/2006/relationships/hyperlink" Target="consultantplus://offline/ref=AFAF8BA184569211D1F858A4D804E97D62AEF45DEB614E38E5AB1B5857F24344066AB2BA77895698WFC5K" TargetMode="External"/><Relationship Id="rId293" Type="http://schemas.openxmlformats.org/officeDocument/2006/relationships/hyperlink" Target="consultantplus://offline/ref=AFAF8BA184569211D1F858A4D804E97D62AEF45DEB614E38E5AB1B5857F24344066AB2BA7789579FWFCFK" TargetMode="External"/><Relationship Id="rId307" Type="http://schemas.openxmlformats.org/officeDocument/2006/relationships/hyperlink" Target="consultantplus://offline/ref=AFAF8BA184569211D1F858A4D804E97D62AFF65AEC654E38E5AB1B5857F24344066AB2BA7789549CWFCCK" TargetMode="External"/><Relationship Id="rId328" Type="http://schemas.openxmlformats.org/officeDocument/2006/relationships/hyperlink" Target="consultantplus://offline/ref=AFAF8BA184569211D1F858A4D804E97D62AEF45DEB614E38E5AB1B5857F24344066AB2BA77895799WFCCK" TargetMode="External"/><Relationship Id="rId349" Type="http://schemas.openxmlformats.org/officeDocument/2006/relationships/hyperlink" Target="consultantplus://offline/ref=AFAF8BA184569211D1F858A4D804E97D61A6F655E8614E38E5AB1B5857F24344066AB2BA77885C9FWFCCK" TargetMode="External"/><Relationship Id="rId88" Type="http://schemas.openxmlformats.org/officeDocument/2006/relationships/hyperlink" Target="consultantplus://offline/ref=AFAF8BA184569211D1F858A4D804E97D62AEF45DEB614E38E5AB1B5857F24344066AB2BA77895498WFCAK" TargetMode="External"/><Relationship Id="rId111" Type="http://schemas.openxmlformats.org/officeDocument/2006/relationships/hyperlink" Target="consultantplus://offline/ref=AFAF8BA184569211D1F858A4D804E97D62AEF45DEB614E38E5AB1B5857F24344066AB2BA77895496WFCFK" TargetMode="External"/><Relationship Id="rId132" Type="http://schemas.openxmlformats.org/officeDocument/2006/relationships/hyperlink" Target="consultantplus://offline/ref=AFAF8BA184569211D1F858A4D804E97D62AEF45DEB614E38E5AB1B5857F24344066AB2BA7789559EWFCBK" TargetMode="External"/><Relationship Id="rId153" Type="http://schemas.openxmlformats.org/officeDocument/2006/relationships/hyperlink" Target="consultantplus://offline/ref=AFAF8BA184569211D1F858A4D804E97D62AEF45DEB614E38E5AB1B5857F24344066AB2BA7789559CWFC5K" TargetMode="External"/><Relationship Id="rId174" Type="http://schemas.openxmlformats.org/officeDocument/2006/relationships/hyperlink" Target="consultantplus://offline/ref=AFAF8BA184569211D1F858A4D804E97D62AEF45DEB614E38E5AB1B5857F24344066AB2BA77895598WFCCK" TargetMode="External"/><Relationship Id="rId195" Type="http://schemas.openxmlformats.org/officeDocument/2006/relationships/hyperlink" Target="consultantplus://offline/ref=AFAF8BA184569211D1F858A4D804E97D62AEF45DEB614E38E5AB1B5857F24344066AB2BA77895597WFC5K" TargetMode="External"/><Relationship Id="rId209" Type="http://schemas.openxmlformats.org/officeDocument/2006/relationships/hyperlink" Target="consultantplus://offline/ref=AFAF8BA184569211D1F858A4D804E97D62AEF45DEB614E38E5AB1B5857F24344066AB2BA7789569FWFCBK" TargetMode="External"/><Relationship Id="rId360" Type="http://schemas.openxmlformats.org/officeDocument/2006/relationships/hyperlink" Target="consultantplus://offline/ref=AFAF8BA184569211D1F858A4D804E97D62AEF45DEB614E38E5AB1B5857F24344066AB2BA77895796WFCFK" TargetMode="External"/><Relationship Id="rId381" Type="http://schemas.openxmlformats.org/officeDocument/2006/relationships/hyperlink" Target="consultantplus://offline/ref=AFAF8BA184569211D1F858A4D804E97D62AEF45DEB614E38E5AB1B5857F24344066AB2BA7789509EWFC9K" TargetMode="External"/><Relationship Id="rId416" Type="http://schemas.openxmlformats.org/officeDocument/2006/relationships/hyperlink" Target="consultantplus://offline/ref=4175FF8D9195CED606A06EBE83ED528810DB4963637FF65E766A02F301A7F545B2982C14BC82F270X1CCK" TargetMode="External"/><Relationship Id="rId220" Type="http://schemas.openxmlformats.org/officeDocument/2006/relationships/hyperlink" Target="consultantplus://offline/ref=AFAF8BA184569211D1F858A4D804E97D62AEF45DEB614E38E5AB1B5857F24344066AB2BA7789569DWFCDK" TargetMode="External"/><Relationship Id="rId241" Type="http://schemas.openxmlformats.org/officeDocument/2006/relationships/hyperlink" Target="consultantplus://offline/ref=AFAF8BA184569211D1F858A4D804E97D62AEF45DEB614E38E5AB1B5857F24344066AB2BA7789569BWFCFK" TargetMode="External"/><Relationship Id="rId437" Type="http://schemas.openxmlformats.org/officeDocument/2006/relationships/hyperlink" Target="consultantplus://offline/ref=4175FF8D9195CED606A06EBE83ED528810DB4963637FF65E766A02F301A7F545B2982C14BC82F271X1C6K" TargetMode="External"/><Relationship Id="rId15" Type="http://schemas.openxmlformats.org/officeDocument/2006/relationships/hyperlink" Target="consultantplus://offline/ref=F8FA9879009198FF2E32DF00320B58765FE202157DEA3AC0093310DBB9V0C3K" TargetMode="External"/><Relationship Id="rId36" Type="http://schemas.openxmlformats.org/officeDocument/2006/relationships/hyperlink" Target="consultantplus://offline/ref=F8FA9879009198FF2E32DF00320B58765FE3071674EF3AC0093310DBB9037CC43BAD0B5D4BC9F450VACEK" TargetMode="External"/><Relationship Id="rId57" Type="http://schemas.openxmlformats.org/officeDocument/2006/relationships/hyperlink" Target="consultantplus://offline/ref=AFAF8BA184569211D1F858A4D804E97D62AEF65FE9674E38E5AB1B5857F24344066AB2BA77895098WFCFK" TargetMode="External"/><Relationship Id="rId262" Type="http://schemas.openxmlformats.org/officeDocument/2006/relationships/hyperlink" Target="consultantplus://offline/ref=AFAF8BA184569211D1F858A4D804E97D62AEF65FE9674E38E5AB1B5857F24344066AB2BA7789519DWFC5K" TargetMode="External"/><Relationship Id="rId283" Type="http://schemas.openxmlformats.org/officeDocument/2006/relationships/hyperlink" Target="consultantplus://offline/ref=AFAF8BA184569211D1F858A4D804E97D62AEF45DEB614E38E5AB1B5857F24344066AB2BA77895697WFC5K" TargetMode="External"/><Relationship Id="rId318" Type="http://schemas.openxmlformats.org/officeDocument/2006/relationships/hyperlink" Target="consultantplus://offline/ref=AFAF8BA184569211D1F858A4D804E97D62AEF45DEB614E38E5AB1B5857F24344066AB2BA7789579BWFCCK" TargetMode="External"/><Relationship Id="rId339" Type="http://schemas.openxmlformats.org/officeDocument/2006/relationships/hyperlink" Target="consultantplus://offline/ref=AFAF8BA184569211D1F858A4D804E97D62AEF45DEB614E38E5AB1B5857F24344066AB2BA77895798WFCFK" TargetMode="External"/><Relationship Id="rId78" Type="http://schemas.openxmlformats.org/officeDocument/2006/relationships/hyperlink" Target="consultantplus://offline/ref=AFAF8BA184569211D1F858A4D804E97D62AEF45DEB614E38E5AB1B5857F24344066AB2BA77895499WFCEK" TargetMode="External"/><Relationship Id="rId99" Type="http://schemas.openxmlformats.org/officeDocument/2006/relationships/hyperlink" Target="consultantplus://offline/ref=AFAF8BA184569211D1F858A4D804E97D62AEF45DEB614E38E5AB1B5857F24344066AB2BA77895497WFC9K" TargetMode="External"/><Relationship Id="rId101" Type="http://schemas.openxmlformats.org/officeDocument/2006/relationships/hyperlink" Target="consultantplus://offline/ref=AFAF8BA184569211D1F858A4D804E97D62AEF65FE9674E38E5AB1B5857F24344066AB2BA7789519DWFC5K" TargetMode="External"/><Relationship Id="rId122" Type="http://schemas.openxmlformats.org/officeDocument/2006/relationships/hyperlink" Target="consultantplus://offline/ref=AFAF8BA184569211D1F858A4D804E97D62AEF45DEB614E38E5AB1B5857F24344066AB2BA7789559FWFC9K" TargetMode="External"/><Relationship Id="rId143" Type="http://schemas.openxmlformats.org/officeDocument/2006/relationships/hyperlink" Target="consultantplus://offline/ref=AFAF8BA184569211D1F858A4D804E97D62AEF45DEB614E38E5AB1B5857F24344066AB2BA7789559CWFCDK" TargetMode="External"/><Relationship Id="rId164" Type="http://schemas.openxmlformats.org/officeDocument/2006/relationships/hyperlink" Target="consultantplus://offline/ref=AFAF8BA184569211D1F858A4D804E97D62AEF45DEB614E38E5AB1B5857F24344066AB2BA7789559BWFC5K" TargetMode="External"/><Relationship Id="rId185" Type="http://schemas.openxmlformats.org/officeDocument/2006/relationships/hyperlink" Target="consultantplus://offline/ref=AFAF8BA184569211D1F858A4D804E97D62AEF45DEB614E38E5AB1B5857F24344066AB2BA77895597WFCEK" TargetMode="External"/><Relationship Id="rId350" Type="http://schemas.openxmlformats.org/officeDocument/2006/relationships/hyperlink" Target="consultantplus://offline/ref=AFAF8BA184569211D1F858A4D804E97D62AEF45DEB614E38E5AB1B5857F24344066AB2BA77895797WFCFK" TargetMode="External"/><Relationship Id="rId371" Type="http://schemas.openxmlformats.org/officeDocument/2006/relationships/hyperlink" Target="consultantplus://offline/ref=AFAF8BA184569211D1F858A4D804E97D62AEF45DEB614E38E5AB1B5857F24344066AB2BA7789509FWFCAK" TargetMode="External"/><Relationship Id="rId406" Type="http://schemas.openxmlformats.org/officeDocument/2006/relationships/hyperlink" Target="consultantplus://offline/ref=4175FF8D9195CED606A06EBE83ED528810DB4963637FF65E766A02F301A7F545B2982C14BC82F272X1C8K" TargetMode="External"/><Relationship Id="rId9" Type="http://schemas.openxmlformats.org/officeDocument/2006/relationships/hyperlink" Target="consultantplus://offline/ref=8830E4FA76DE7D8716EC12F37357F7D4D324B755BD017C7E482F7BDAC25921F9924583CE3F563542U4C4K" TargetMode="External"/><Relationship Id="rId210" Type="http://schemas.openxmlformats.org/officeDocument/2006/relationships/hyperlink" Target="consultantplus://offline/ref=AFAF8BA184569211D1F858A4D804E97D62AEF45DEB614E38E5AB1B5857F24344066AB2BA7789569FWFC4K" TargetMode="External"/><Relationship Id="rId392" Type="http://schemas.openxmlformats.org/officeDocument/2006/relationships/hyperlink" Target="consultantplus://offline/ref=AFAF8BA184569211D1F858A4D804E97D62A4F055E2614E38E5AB1B5857F24344066AB2BA7789549DWFC4K" TargetMode="External"/><Relationship Id="rId427" Type="http://schemas.openxmlformats.org/officeDocument/2006/relationships/hyperlink" Target="consultantplus://offline/ref=4175FF8D9195CED606A06EBE83ED528810DB4963637FF65E766A02F301A7F545B2982C14BC82F270X1C6K" TargetMode="External"/><Relationship Id="rId448" Type="http://schemas.openxmlformats.org/officeDocument/2006/relationships/header" Target="header9.xml"/><Relationship Id="rId26" Type="http://schemas.openxmlformats.org/officeDocument/2006/relationships/hyperlink" Target="consultantplus://offline/ref=F8FA9879009198FF2E32DF00320B58765FE8061F74EE3AC0093310DBB9037CC43BAD0B5D4BC9F453VAC0K" TargetMode="External"/><Relationship Id="rId231" Type="http://schemas.openxmlformats.org/officeDocument/2006/relationships/hyperlink" Target="consultantplus://offline/ref=AFAF8BA184569211D1F858A4D804E97D62AEF45DEB614E38E5AB1B5857F24344066AB2BA7789569CWFC8K" TargetMode="External"/><Relationship Id="rId252" Type="http://schemas.openxmlformats.org/officeDocument/2006/relationships/hyperlink" Target="consultantplus://offline/ref=AFAF8BA184569211D1F858A4D804E97D62AEF45DEB614E38E5AB1B5857F24344066AB2BA7789569AWFCAK" TargetMode="External"/><Relationship Id="rId273" Type="http://schemas.openxmlformats.org/officeDocument/2006/relationships/hyperlink" Target="consultantplus://offline/ref=AFAF8BA184569211D1F858A4D804E97D62AEF45DEB614E38E5AB1B5857F24344066AB2BA77895697WFCCK" TargetMode="External"/><Relationship Id="rId294" Type="http://schemas.openxmlformats.org/officeDocument/2006/relationships/hyperlink" Target="consultantplus://offline/ref=AFAF8BA184569211D1F858A4D804E97D62AEF45DEB614E38E5AB1B5857F24344066AB2BA7789579FWFC9K" TargetMode="External"/><Relationship Id="rId308" Type="http://schemas.openxmlformats.org/officeDocument/2006/relationships/hyperlink" Target="consultantplus://offline/ref=AFAF8BA184569211D1F858A4D804E97D62A6FE54E9654E38E5AB1B5857WFC2K" TargetMode="External"/><Relationship Id="rId329" Type="http://schemas.openxmlformats.org/officeDocument/2006/relationships/hyperlink" Target="consultantplus://offline/ref=AFAF8BA184569211D1F858A4D804E97D62AEF45DEB614E38E5AB1B5857F24344066AB2BA77895799WFCDK" TargetMode="External"/><Relationship Id="rId47" Type="http://schemas.openxmlformats.org/officeDocument/2006/relationships/hyperlink" Target="consultantplus://offline/ref=AFAF8BA184569211D1F858A4D804E97D62AFF15EE2644E38E5AB1B5857WFC2K" TargetMode="External"/><Relationship Id="rId68" Type="http://schemas.openxmlformats.org/officeDocument/2006/relationships/hyperlink" Target="consultantplus://offline/ref=AFAF8BA184569211D1F858A4D804E97D62AEF65FE9674E38E5AB1B5857F24344066AB2BA7789519FWFC4K" TargetMode="External"/><Relationship Id="rId89" Type="http://schemas.openxmlformats.org/officeDocument/2006/relationships/hyperlink" Target="consultantplus://offline/ref=AFAF8BA184569211D1F858A4D804E97D62AEF45DEB614E38E5AB1B5857F24344066AB2BA77895498WFC4K" TargetMode="External"/><Relationship Id="rId112" Type="http://schemas.openxmlformats.org/officeDocument/2006/relationships/hyperlink" Target="consultantplus://offline/ref=AFAF8BA184569211D1F858A4D804E97D62AEF45DEB614E38E5AB1B5857F24344066AB2BA77895496WFC9K" TargetMode="External"/><Relationship Id="rId133" Type="http://schemas.openxmlformats.org/officeDocument/2006/relationships/hyperlink" Target="consultantplus://offline/ref=AFAF8BA184569211D1F858A4D804E97D62AEF45DEB614E38E5AB1B5857F24344066AB2BA7789559EWFC4K" TargetMode="External"/><Relationship Id="rId154" Type="http://schemas.openxmlformats.org/officeDocument/2006/relationships/hyperlink" Target="consultantplus://offline/ref=AFAF8BA184569211D1F858A4D804E97D62AEF45DEB614E38E5AB1B5857F24344066AB2BA7789559BWFCCK" TargetMode="External"/><Relationship Id="rId175" Type="http://schemas.openxmlformats.org/officeDocument/2006/relationships/hyperlink" Target="consultantplus://offline/ref=AFAF8BA184569211D1F858A4D804E97D62AEF45DEB614E38E5AB1B5857F24344066AB2BA77895598WFCEK" TargetMode="External"/><Relationship Id="rId340" Type="http://schemas.openxmlformats.org/officeDocument/2006/relationships/hyperlink" Target="consultantplus://offline/ref=AFAF8BA184569211D1F858A4D804E97D62AEF45DEB614E38E5AB1B5857F24344066AB2BA77895798WFC8K" TargetMode="External"/><Relationship Id="rId361" Type="http://schemas.openxmlformats.org/officeDocument/2006/relationships/hyperlink" Target="consultantplus://offline/ref=AFAF8BA184569211D1F858A4D804E97D62AEF45DEB614E38E5AB1B5857F24344066AB2BA77895796WFC9K" TargetMode="External"/><Relationship Id="rId196" Type="http://schemas.openxmlformats.org/officeDocument/2006/relationships/hyperlink" Target="consultantplus://offline/ref=AFAF8BA184569211D1F858A4D804E97D62AEF45DEB614E38E5AB1B5857F24344066AB2BA77895596WFCCK" TargetMode="External"/><Relationship Id="rId200" Type="http://schemas.openxmlformats.org/officeDocument/2006/relationships/hyperlink" Target="consultantplus://offline/ref=AFAF8BA184569211D1F858A4D804E97D62AEF45DEB614E38E5AB1B5857F24344066AB2BA77895596WFCAK" TargetMode="External"/><Relationship Id="rId382" Type="http://schemas.openxmlformats.org/officeDocument/2006/relationships/hyperlink" Target="consultantplus://offline/ref=AFAF8BA184569211D1F858A4D804E97D62AEF45DEB614E38E5AB1B5857F24344066AB2BA7789509EWFCAK" TargetMode="External"/><Relationship Id="rId417" Type="http://schemas.openxmlformats.org/officeDocument/2006/relationships/hyperlink" Target="consultantplus://offline/ref=4175FF8D9195CED606A06EBE83ED528810DB4963637FF65E766A02F301A7F545B2982C14BC82F270X1CDK" TargetMode="External"/><Relationship Id="rId438" Type="http://schemas.openxmlformats.org/officeDocument/2006/relationships/hyperlink" Target="consultantplus://offline/ref=4175FF8D9195CED606A06EBE83ED528810DB4963637FF65E766A02F301A7F545B2982C14BC82F271X1C7K" TargetMode="External"/><Relationship Id="rId16" Type="http://schemas.openxmlformats.org/officeDocument/2006/relationships/hyperlink" Target="consultantplus://offline/ref=F8FA9879009198FF2E32DF00320B58765FE3071674EF3AC0093310DBB9037CC43BAD0B5D4BC9F453VAC7K" TargetMode="External"/><Relationship Id="rId221" Type="http://schemas.openxmlformats.org/officeDocument/2006/relationships/hyperlink" Target="consultantplus://offline/ref=AFAF8BA184569211D1F858A4D804E97D62AEF45DEB614E38E5AB1B5857F24344066AB2BA7789569DWFCEK" TargetMode="External"/><Relationship Id="rId242" Type="http://schemas.openxmlformats.org/officeDocument/2006/relationships/hyperlink" Target="consultantplus://offline/ref=AFAF8BA184569211D1F858A4D804E97D62AEF45DEB614E38E5AB1B5857F24344066AB2BA7789569BWFC8K" TargetMode="External"/><Relationship Id="rId263" Type="http://schemas.openxmlformats.org/officeDocument/2006/relationships/hyperlink" Target="consultantplus://offline/ref=AFAF8BA184569211D1F858A4D804E97D62AEF45DEB614E38E5AB1B5857F24344066AB2BA77895699WFCBK" TargetMode="External"/><Relationship Id="rId284" Type="http://schemas.openxmlformats.org/officeDocument/2006/relationships/hyperlink" Target="consultantplus://offline/ref=AFAF8BA184569211D1F858A4D804E97D62AEF45DEB614E38E5AB1B5857F24344066AB2BA77895696WFCCK" TargetMode="External"/><Relationship Id="rId319" Type="http://schemas.openxmlformats.org/officeDocument/2006/relationships/hyperlink" Target="consultantplus://offline/ref=AFAF8BA184569211D1F858A4D804E97D62AEF45DEB614E38E5AB1B5857F24344066AB2BA7789579BWFCFK" TargetMode="External"/><Relationship Id="rId37" Type="http://schemas.openxmlformats.org/officeDocument/2006/relationships/hyperlink" Target="consultantplus://offline/ref=F8FA9879009198FF2E32DF00320B58765FE3071674EF3AC0093310DBB9037CC43BAD0B5D4BC9F450VACFK" TargetMode="External"/><Relationship Id="rId58" Type="http://schemas.openxmlformats.org/officeDocument/2006/relationships/hyperlink" Target="consultantplus://offline/ref=AFAF8BA184569211D1F858A4D804E97D62AEF65FE9674E38E5AB1B5857F24344066AB2BA77895098WFCFK" TargetMode="External"/><Relationship Id="rId79" Type="http://schemas.openxmlformats.org/officeDocument/2006/relationships/hyperlink" Target="consultantplus://offline/ref=AFAF8BA184569211D1F858A4D804E97D62AEF45DEB614E38E5AB1B5857F24344066AB2BA77895499WFC8K" TargetMode="External"/><Relationship Id="rId102" Type="http://schemas.openxmlformats.org/officeDocument/2006/relationships/header" Target="header1.xml"/><Relationship Id="rId123" Type="http://schemas.openxmlformats.org/officeDocument/2006/relationships/hyperlink" Target="consultantplus://offline/ref=AFAF8BA184569211D1F858A4D804E97D62AEF45DEB614E38E5AB1B5857F24344066AB2BA7789559FWFCBK" TargetMode="External"/><Relationship Id="rId144" Type="http://schemas.openxmlformats.org/officeDocument/2006/relationships/hyperlink" Target="consultantplus://offline/ref=AFAF8BA184569211D1F858A4D804E97D62A5F554EB604E38E5AB1B5857F24344066AB2WBCDK" TargetMode="External"/><Relationship Id="rId330" Type="http://schemas.openxmlformats.org/officeDocument/2006/relationships/hyperlink" Target="consultantplus://offline/ref=AFAF8BA184569211D1F858A4D804E97D62AEF45DEB614E38E5AB1B5857F24344066AB2BA77895799WFCEK" TargetMode="External"/><Relationship Id="rId90" Type="http://schemas.openxmlformats.org/officeDocument/2006/relationships/hyperlink" Target="consultantplus://offline/ref=AFAF8BA184569211D1F858A4D804E97D62AEF45DEB614E38E5AB1B5857F24344066AB2BA77895497WFCCK" TargetMode="External"/><Relationship Id="rId165" Type="http://schemas.openxmlformats.org/officeDocument/2006/relationships/hyperlink" Target="consultantplus://offline/ref=AFAF8BA184569211D1F858A4D804E97D62AEF45DEB614E38E5AB1B5857F24344066AB2BA7789559AWFCCK" TargetMode="External"/><Relationship Id="rId186" Type="http://schemas.openxmlformats.org/officeDocument/2006/relationships/hyperlink" Target="consultantplus://offline/ref=AFAF8BA184569211D1F858A4D804E97D62AEF45DEB614E38E5AB1B5857F24344066AB2BA77895597WFCFK" TargetMode="External"/><Relationship Id="rId351" Type="http://schemas.openxmlformats.org/officeDocument/2006/relationships/hyperlink" Target="consultantplus://offline/ref=AFAF8BA184569211D1F858A4D804E97D62AEF45DEB614E38E5AB1B5857F24344066AB2BA77895797WFC8K" TargetMode="External"/><Relationship Id="rId372" Type="http://schemas.openxmlformats.org/officeDocument/2006/relationships/hyperlink" Target="consultantplus://offline/ref=AFAF8BA184569211D1F858A4D804E97D62AFF15EE2644E38E5AB1B5857WFC2K" TargetMode="External"/><Relationship Id="rId393" Type="http://schemas.openxmlformats.org/officeDocument/2006/relationships/hyperlink" Target="consultantplus://offline/ref=AFAF8BA184569211D1F858A4D804E97D62A0F358EB674E38E5AB1B5857F24344066AB2BA77895497WFCBK" TargetMode="External"/><Relationship Id="rId407" Type="http://schemas.openxmlformats.org/officeDocument/2006/relationships/header" Target="header3.xml"/><Relationship Id="rId428" Type="http://schemas.openxmlformats.org/officeDocument/2006/relationships/hyperlink" Target="consultantplus://offline/ref=4175FF8D9195CED606A06EBE83ED528810DB4963637FF65E766A02F301A7F545B2982C14BC82F270X1C6K" TargetMode="External"/><Relationship Id="rId449" Type="http://schemas.openxmlformats.org/officeDocument/2006/relationships/footer" Target="footer9.xml"/><Relationship Id="rId211" Type="http://schemas.openxmlformats.org/officeDocument/2006/relationships/hyperlink" Target="consultantplus://offline/ref=AFAF8BA184569211D1F858A4D804E97D62AFF15EE2644E38E5AB1B5857WFC2K" TargetMode="External"/><Relationship Id="rId232" Type="http://schemas.openxmlformats.org/officeDocument/2006/relationships/hyperlink" Target="consultantplus://offline/ref=AFAF8BA184569211D1F858A4D804E97D62AEF45DEB614E38E5AB1B5857F24344066AB2BA7789569CWFC9K" TargetMode="External"/><Relationship Id="rId253" Type="http://schemas.openxmlformats.org/officeDocument/2006/relationships/hyperlink" Target="consultantplus://offline/ref=AFAF8BA184569211D1F858A4D804E97D62AEF45DEB614E38E5AB1B5857F24344066AB2BA7789569AWFC4K" TargetMode="External"/><Relationship Id="rId274" Type="http://schemas.openxmlformats.org/officeDocument/2006/relationships/hyperlink" Target="consultantplus://offline/ref=AFAF8BA184569211D1F858A4D804E97D62A6FE54E3624E38E5AB1B5857F24344066AB2BA7789549FWFCFK" TargetMode="External"/><Relationship Id="rId295" Type="http://schemas.openxmlformats.org/officeDocument/2006/relationships/hyperlink" Target="consultantplus://offline/ref=AFAF8BA184569211D1F858A4D804E97D62AEF45DEB614E38E5AB1B5857F24344066AB2BA7789579FWFCAK" TargetMode="External"/><Relationship Id="rId309" Type="http://schemas.openxmlformats.org/officeDocument/2006/relationships/hyperlink" Target="consultantplus://offline/ref=AFAF8BA184569211D1F858A4D804E97D62AEF45DEB614E38E5AB1B5857F24344066AB2BA7789579CWFCEK" TargetMode="External"/><Relationship Id="rId27" Type="http://schemas.openxmlformats.org/officeDocument/2006/relationships/hyperlink" Target="consultantplus://offline/ref=F8FA9879009198FF2E32DF00320B58765FE3071674EF3AC0093310DBB9037CC43BAD0B5D4BC9F453VACFK" TargetMode="External"/><Relationship Id="rId48" Type="http://schemas.openxmlformats.org/officeDocument/2006/relationships/hyperlink" Target="consultantplus://offline/ref=AFAF8BA184569211D1F858A4D804E97D62AFF15EE2644E38E5AB1B5857WFC2K" TargetMode="External"/><Relationship Id="rId69" Type="http://schemas.openxmlformats.org/officeDocument/2006/relationships/hyperlink" Target="consultantplus://offline/ref=AFAF8BA184569211D1F858A4D804E97D62A6FE54E9644E38E5AB1B5857F24344066AB2BA7789549FWFC8K" TargetMode="External"/><Relationship Id="rId113" Type="http://schemas.openxmlformats.org/officeDocument/2006/relationships/hyperlink" Target="consultantplus://offline/ref=AFAF8BA184569211D1F858A4D804E97D62AEF45DEB614E38E5AB1B5857F24344066AB2BA77895496WFCAK" TargetMode="External"/><Relationship Id="rId134" Type="http://schemas.openxmlformats.org/officeDocument/2006/relationships/hyperlink" Target="consultantplus://offline/ref=AFAF8BA184569211D1F858A4D804E97D62AEF45DEB614E38E5AB1B5857F24344066AB2BA7789559DWFCCK" TargetMode="External"/><Relationship Id="rId320" Type="http://schemas.openxmlformats.org/officeDocument/2006/relationships/hyperlink" Target="consultantplus://offline/ref=AFAF8BA184569211D1F858A4D804E97D62AEF45DEB614E38E5AB1B5857F24344066AB2BA7789579BWFC8K" TargetMode="External"/><Relationship Id="rId80" Type="http://schemas.openxmlformats.org/officeDocument/2006/relationships/hyperlink" Target="consultantplus://offline/ref=AFAF8BA184569211D1F858A4D804E97D62AEF45DEB614E38E5AB1B5857F24344066AB2BA77895499WFC9K" TargetMode="External"/><Relationship Id="rId155" Type="http://schemas.openxmlformats.org/officeDocument/2006/relationships/hyperlink" Target="consultantplus://offline/ref=AFAF8BA184569211D1F858A4D804E97D61A6F655E8614E38E5AB1B5857F24344066AB2BA77885396WFCDK" TargetMode="External"/><Relationship Id="rId176" Type="http://schemas.openxmlformats.org/officeDocument/2006/relationships/hyperlink" Target="consultantplus://offline/ref=AFAF8BA184569211D1F858A4D804E97D62AEF45DEB614E38E5AB1B5857F24344066AB2BA77895598WFCFK" TargetMode="External"/><Relationship Id="rId197" Type="http://schemas.openxmlformats.org/officeDocument/2006/relationships/hyperlink" Target="consultantplus://offline/ref=AFAF8BA184569211D1F858A4D804E97D62AEF45DEB614E38E5AB1B5857F24344066AB2BA77895596WFCEK" TargetMode="External"/><Relationship Id="rId341" Type="http://schemas.openxmlformats.org/officeDocument/2006/relationships/hyperlink" Target="consultantplus://offline/ref=AFAF8BA184569211D1F858A4D804E97D62AEF45DEB614E38E5AB1B5857F24344066AB2BA77895798WFC9K" TargetMode="External"/><Relationship Id="rId362" Type="http://schemas.openxmlformats.org/officeDocument/2006/relationships/hyperlink" Target="consultantplus://offline/ref=AFAF8BA184569211D1F858A4D804E97D62AEF45DEB614E38E5AB1B5857F24344066AB2BA77895796WFCBK" TargetMode="External"/><Relationship Id="rId383" Type="http://schemas.openxmlformats.org/officeDocument/2006/relationships/hyperlink" Target="consultantplus://offline/ref=AFAF8BA184569211D1F858A4D804E97D62AEF45DEB614E38E5AB1B5857F24344066AB2BA7789509EWFCBK" TargetMode="External"/><Relationship Id="rId418" Type="http://schemas.openxmlformats.org/officeDocument/2006/relationships/hyperlink" Target="consultantplus://offline/ref=4175FF8D9195CED606A06EBE83ED528810DB4963637FF65E766A02F301A7F545B2982C14BC82F270X1CDK" TargetMode="External"/><Relationship Id="rId439" Type="http://schemas.openxmlformats.org/officeDocument/2006/relationships/header" Target="header6.xml"/><Relationship Id="rId201" Type="http://schemas.openxmlformats.org/officeDocument/2006/relationships/hyperlink" Target="consultantplus://offline/ref=AFAF8BA184569211D1F858A4D804E97D62AEF45DEB614E38E5AB1B5857F24344066AB2BA77895596WFC4K" TargetMode="External"/><Relationship Id="rId222" Type="http://schemas.openxmlformats.org/officeDocument/2006/relationships/hyperlink" Target="consultantplus://offline/ref=AFAF8BA184569211D1F858A4D804E97D62AFF15EE2644E38E5AB1B5857WFC2K" TargetMode="External"/><Relationship Id="rId243" Type="http://schemas.openxmlformats.org/officeDocument/2006/relationships/hyperlink" Target="consultantplus://offline/ref=AFAF8BA184569211D1F858A4D804E97D62AEF45DEB614E38E5AB1B5857F24344066AB2BA7789569BWFCBK" TargetMode="External"/><Relationship Id="rId264" Type="http://schemas.openxmlformats.org/officeDocument/2006/relationships/hyperlink" Target="consultantplus://offline/ref=AFAF8BA184569211D1F858A4D804E97D62AEF45DEB614E38E5AB1B5857F24344066AB2BA77895698WFCCK" TargetMode="External"/><Relationship Id="rId285" Type="http://schemas.openxmlformats.org/officeDocument/2006/relationships/hyperlink" Target="consultantplus://offline/ref=AFAF8BA184569211D1F858A4D804E97D62AEF45DEB614E38E5AB1B5857F24344066AB2BA77895696WFCEK" TargetMode="External"/><Relationship Id="rId450" Type="http://schemas.openxmlformats.org/officeDocument/2006/relationships/header" Target="header10.xml"/><Relationship Id="rId17" Type="http://schemas.openxmlformats.org/officeDocument/2006/relationships/hyperlink" Target="consultantplus://offline/ref=F8FA9879009198FF2E32DF00320B58765FE202157DEA3AC0093310DBB9V0C3K" TargetMode="External"/><Relationship Id="rId38" Type="http://schemas.openxmlformats.org/officeDocument/2006/relationships/hyperlink" Target="consultantplus://offline/ref=F8FA9879009198FF2E32DF00320B58765CE303137EBE6DC258661EVDCEK" TargetMode="External"/><Relationship Id="rId59" Type="http://schemas.openxmlformats.org/officeDocument/2006/relationships/hyperlink" Target="consultantplus://offline/ref=AFAF8BA184569211D1F858A4D804E97D62AEF65FE9674E38E5AB1B5857F24344066AB2BA77895098WFC4K" TargetMode="External"/><Relationship Id="rId103" Type="http://schemas.openxmlformats.org/officeDocument/2006/relationships/footer" Target="footer1.xml"/><Relationship Id="rId124" Type="http://schemas.openxmlformats.org/officeDocument/2006/relationships/hyperlink" Target="consultantplus://offline/ref=AFAF8BA184569211D1F858A4D804E97D62AEF45DEB614E38E5AB1B5857F24344066AB2BA7789559FWFC4K" TargetMode="External"/><Relationship Id="rId310" Type="http://schemas.openxmlformats.org/officeDocument/2006/relationships/hyperlink" Target="consultantplus://offline/ref=AFAF8BA184569211D1F858A4D804E97D62A6FE54E3654E38E5AB1B5857F24344066AB2BA7789549FWFCFK" TargetMode="External"/><Relationship Id="rId70" Type="http://schemas.openxmlformats.org/officeDocument/2006/relationships/hyperlink" Target="consultantplus://offline/ref=AFAF8BA184569211D1F858A4D804E97D62AEF45DEB614E38E5AB1B5857F24344066AB2BA7789549AWFCFK" TargetMode="External"/><Relationship Id="rId91" Type="http://schemas.openxmlformats.org/officeDocument/2006/relationships/hyperlink" Target="consultantplus://offline/ref=AFAF8BA184569211D1F858A4D804E97D61A6F655E8614E38E5AB1B5857F24344066AB2BA77885397WFCEK" TargetMode="External"/><Relationship Id="rId145" Type="http://schemas.openxmlformats.org/officeDocument/2006/relationships/hyperlink" Target="consultantplus://offline/ref=AFAF8BA184569211D1F858A4D804E97D62AEF45DEB614E38E5AB1B5857F24344066AB2BA7789559CWFCEK" TargetMode="External"/><Relationship Id="rId166" Type="http://schemas.openxmlformats.org/officeDocument/2006/relationships/hyperlink" Target="consultantplus://offline/ref=AFAF8BA184569211D1F858A4D804E97D62AEF45DEB614E38E5AB1B5857F24344066AB2BA7789559AWFCEK" TargetMode="External"/><Relationship Id="rId187" Type="http://schemas.openxmlformats.org/officeDocument/2006/relationships/hyperlink" Target="consultantplus://offline/ref=AFAF8BA184569211D1F858A4D804E97D61A6F655E8614E38E5AB1B5857F24344066AB2BA77885396WFCAK" TargetMode="External"/><Relationship Id="rId331" Type="http://schemas.openxmlformats.org/officeDocument/2006/relationships/hyperlink" Target="consultantplus://offline/ref=AFAF8BA184569211D1F858A4D804E97D62AEF45DEB614E38E5AB1B5857F24344066AB2BA77895799WFC8K" TargetMode="External"/><Relationship Id="rId352" Type="http://schemas.openxmlformats.org/officeDocument/2006/relationships/hyperlink" Target="consultantplus://offline/ref=AFAF8BA184569211D1F858A4D804E97D62AEF45DEB614E38E5AB1B5857F24344066AB2BA77895797WFC9K" TargetMode="External"/><Relationship Id="rId373" Type="http://schemas.openxmlformats.org/officeDocument/2006/relationships/hyperlink" Target="consultantplus://offline/ref=AFAF8BA184569211D1F858A4D804E97D62AEF45DEB614E38E5AB1B5857F24344066AB2BA7789509FWFC4K" TargetMode="External"/><Relationship Id="rId394" Type="http://schemas.openxmlformats.org/officeDocument/2006/relationships/hyperlink" Target="consultantplus://offline/ref=AFAF8BA184569211D1F858A4D804E97D61A7F65FE2604E38E5AB1B5857WFC2K" TargetMode="External"/><Relationship Id="rId408" Type="http://schemas.openxmlformats.org/officeDocument/2006/relationships/footer" Target="footer3.xml"/><Relationship Id="rId429" Type="http://schemas.openxmlformats.org/officeDocument/2006/relationships/hyperlink" Target="consultantplus://offline/ref=4175FF8D9195CED606A06EBE83ED528810DB4963637FF65E766A02F301A7F545B2982C14BC82F270X1C6K" TargetMode="External"/><Relationship Id="rId1" Type="http://schemas.openxmlformats.org/officeDocument/2006/relationships/styles" Target="styles.xml"/><Relationship Id="rId212" Type="http://schemas.openxmlformats.org/officeDocument/2006/relationships/hyperlink" Target="consultantplus://offline/ref=AFAF8BA184569211D1F858A4D804E97D62AEF45DEB614E38E5AB1B5857F24344066AB2BA7789569FWFC5K" TargetMode="External"/><Relationship Id="rId233" Type="http://schemas.openxmlformats.org/officeDocument/2006/relationships/hyperlink" Target="consultantplus://offline/ref=AFAF8BA184569211D1F858A4D804E97D62A7F259E2604E38E5AB1B5857F24344066AB2BA7789549FWFCFK" TargetMode="External"/><Relationship Id="rId254" Type="http://schemas.openxmlformats.org/officeDocument/2006/relationships/hyperlink" Target="consultantplus://offline/ref=AFAF8BA184569211D1F858A4D804E97D62A6FE54E9624E38E5AB1B5857F24344066AB2BA7789549FWFC9K" TargetMode="External"/><Relationship Id="rId440" Type="http://schemas.openxmlformats.org/officeDocument/2006/relationships/footer" Target="footer6.xml"/><Relationship Id="rId28" Type="http://schemas.openxmlformats.org/officeDocument/2006/relationships/hyperlink" Target="consultantplus://offline/ref=F8FA9879009198FF2E32DF00320B58765FE3071674EF3AC0093310DBB9037CC43BAD0B5D4BC9F450VAC6K" TargetMode="External"/><Relationship Id="rId49" Type="http://schemas.openxmlformats.org/officeDocument/2006/relationships/hyperlink" Target="consultantplus://offline/ref=AFAF8BA184569211D1F858A4D804E97D62AEF45DEB614E38E5AB1B5857F24344066AB2BA7789549CWFCAK" TargetMode="External"/><Relationship Id="rId114" Type="http://schemas.openxmlformats.org/officeDocument/2006/relationships/hyperlink" Target="consultantplus://offline/ref=AFAF8BA184569211D1F858A4D804E97D62AEF45DEB614E38E5AB1B5857F24344066AB2BA77895496WFC4K" TargetMode="External"/><Relationship Id="rId275" Type="http://schemas.openxmlformats.org/officeDocument/2006/relationships/hyperlink" Target="consultantplus://offline/ref=AFAF8BA184569211D1F858A4D804E97D62AEF45DEB614E38E5AB1B5857F24344066AB2BA77895697WFCEK" TargetMode="External"/><Relationship Id="rId296" Type="http://schemas.openxmlformats.org/officeDocument/2006/relationships/hyperlink" Target="consultantplus://offline/ref=AFAF8BA184569211D1F858A4D804E97D62AEF45DEB614E38E5AB1B5857F24344066AB2BA7789579FWFCBK" TargetMode="External"/><Relationship Id="rId300" Type="http://schemas.openxmlformats.org/officeDocument/2006/relationships/hyperlink" Target="consultantplus://offline/ref=AFAF8BA184569211D1F858A4D804E97D62AEF45DEB614E38E5AB1B5857F24344066AB2BA7789579EWFCEK" TargetMode="External"/><Relationship Id="rId60" Type="http://schemas.openxmlformats.org/officeDocument/2006/relationships/hyperlink" Target="consultantplus://offline/ref=AFAF8BA184569211D1F858A4D804E97D62AEF65FE9674E38E5AB1B5857F24344066AB2BA77895097WFC5K" TargetMode="External"/><Relationship Id="rId81" Type="http://schemas.openxmlformats.org/officeDocument/2006/relationships/hyperlink" Target="consultantplus://offline/ref=AFAF8BA184569211D1F858A4D804E97D62AEF45DEB614E38E5AB1B5857F24344066AB2BA77895499WFCBK" TargetMode="External"/><Relationship Id="rId135" Type="http://schemas.openxmlformats.org/officeDocument/2006/relationships/hyperlink" Target="consultantplus://offline/ref=AFAF8BA184569211D1F858A4D804E97D62AEF45DEB614E38E5AB1B5857F24344066AB2BA7789559DWFCEK" TargetMode="External"/><Relationship Id="rId156" Type="http://schemas.openxmlformats.org/officeDocument/2006/relationships/hyperlink" Target="consultantplus://offline/ref=AFAF8BA184569211D1F858A4D804E97D62AFF15EE2644E38E5AB1B5857WFC2K" TargetMode="External"/><Relationship Id="rId177" Type="http://schemas.openxmlformats.org/officeDocument/2006/relationships/hyperlink" Target="consultantplus://offline/ref=AFAF8BA184569211D1F858A4D804E97D61A6F655E8614E38E5AB1B5857F24344066AB2BA77885396WFC8K" TargetMode="External"/><Relationship Id="rId198" Type="http://schemas.openxmlformats.org/officeDocument/2006/relationships/hyperlink" Target="consultantplus://offline/ref=AFAF8BA184569211D1F858A4D804E97D62AEF45DEB614E38E5AB1B5857F24344066AB2BA77895596WFCFK" TargetMode="External"/><Relationship Id="rId321" Type="http://schemas.openxmlformats.org/officeDocument/2006/relationships/hyperlink" Target="consultantplus://offline/ref=AFAF8BA184569211D1F858A4D804E97D62AEF45DEB614E38E5AB1B5857F24344066AB2BA7789579BWFC9K" TargetMode="External"/><Relationship Id="rId342" Type="http://schemas.openxmlformats.org/officeDocument/2006/relationships/hyperlink" Target="consultantplus://offline/ref=AFAF8BA184569211D1F858A4D804E97D62AEF45DEB614E38E5AB1B5857F24344066AB2BA77895798WFCBK" TargetMode="External"/><Relationship Id="rId363" Type="http://schemas.openxmlformats.org/officeDocument/2006/relationships/hyperlink" Target="consultantplus://offline/ref=AFAF8BA184569211D1F858A4D804E97D62AEF45DEB614E38E5AB1B5857F24344066AB2BA77895796WFC4K" TargetMode="External"/><Relationship Id="rId384" Type="http://schemas.openxmlformats.org/officeDocument/2006/relationships/hyperlink" Target="consultantplus://offline/ref=AFAF8BA184569211D1F858A4D804E97D62AEF45DEB614E38E5AB1B5857F24344066AB2BA7789509DWFCCK" TargetMode="External"/><Relationship Id="rId419" Type="http://schemas.openxmlformats.org/officeDocument/2006/relationships/hyperlink" Target="consultantplus://offline/ref=4175FF8D9195CED606A06EBE83ED528810DB4963637FF65E766A02F301A7F545B2982C14BC82F270X1CAK" TargetMode="External"/><Relationship Id="rId202" Type="http://schemas.openxmlformats.org/officeDocument/2006/relationships/hyperlink" Target="consultantplus://offline/ref=AFAF8BA184569211D1F858A4D804E97D62AEF45DEB614E38E5AB1B5857F24344066AB2BA77895596WFC5K" TargetMode="External"/><Relationship Id="rId223" Type="http://schemas.openxmlformats.org/officeDocument/2006/relationships/hyperlink" Target="consultantplus://offline/ref=AFAF8BA184569211D1F858A4D804E97D62AEF45DEB614E38E5AB1B5857F24344066AB2BA7789569DWFCFK" TargetMode="External"/><Relationship Id="rId244" Type="http://schemas.openxmlformats.org/officeDocument/2006/relationships/hyperlink" Target="consultantplus://offline/ref=AFAF8BA184569211D1F858A4D804E97D62AEF45DEB614E38E5AB1B5857F24344066AB2BA7789569BWFC4K" TargetMode="External"/><Relationship Id="rId430" Type="http://schemas.openxmlformats.org/officeDocument/2006/relationships/hyperlink" Target="consultantplus://offline/ref=4175FF8D9195CED606A06EBE83ED528810DB4963637FF65E766A02F301A7F545B2982C14BC82F270X1C6K" TargetMode="External"/><Relationship Id="rId18" Type="http://schemas.openxmlformats.org/officeDocument/2006/relationships/hyperlink" Target="consultantplus://offline/ref=F8FA9879009198FF2E32DF00320B58765FE3071674EF3AC0093310DBB9037CC43BAD0B5D4BC9F453VAC4K" TargetMode="External"/><Relationship Id="rId39" Type="http://schemas.openxmlformats.org/officeDocument/2006/relationships/hyperlink" Target="consultantplus://offline/ref=F8FA9879009198FF2E32DF00320B58765FE202157DEA3AC0093310DBB9V0C3K" TargetMode="External"/><Relationship Id="rId265" Type="http://schemas.openxmlformats.org/officeDocument/2006/relationships/hyperlink" Target="consultantplus://offline/ref=AFAF8BA184569211D1F858A4D804E97D62AEF45DEB614E38E5AB1B5857F24344066AB2BA77895698WFCDK" TargetMode="External"/><Relationship Id="rId286" Type="http://schemas.openxmlformats.org/officeDocument/2006/relationships/hyperlink" Target="consultantplus://offline/ref=AFAF8BA184569211D1F858A4D804E97D62AEF45DEB614E38E5AB1B5857F24344066AB2BA77895696WFCFK" TargetMode="External"/><Relationship Id="rId451" Type="http://schemas.openxmlformats.org/officeDocument/2006/relationships/footer" Target="footer10.xml"/><Relationship Id="rId50" Type="http://schemas.openxmlformats.org/officeDocument/2006/relationships/hyperlink" Target="consultantplus://offline/ref=AFAF8BA184569211D1F858A4D804E97D62AEF45DEB614E38E5AB1B5857F24344066AB2BA7789549BWFCCK" TargetMode="External"/><Relationship Id="rId104" Type="http://schemas.openxmlformats.org/officeDocument/2006/relationships/header" Target="header2.xml"/><Relationship Id="rId125" Type="http://schemas.openxmlformats.org/officeDocument/2006/relationships/hyperlink" Target="consultantplus://offline/ref=AFAF8BA184569211D1F858A4D804E97D62AEF45DEB614E38E5AB1B5857F24344066AB2BA7789559EWFCCK" TargetMode="External"/><Relationship Id="rId146" Type="http://schemas.openxmlformats.org/officeDocument/2006/relationships/hyperlink" Target="consultantplus://offline/ref=AFAF8BA184569211D1F858A4D804E97D62AEF45DEB614E38E5AB1B5857F24344066AB2BA7789559CWFC8K" TargetMode="External"/><Relationship Id="rId167" Type="http://schemas.openxmlformats.org/officeDocument/2006/relationships/hyperlink" Target="consultantplus://offline/ref=AFAF8BA184569211D1F858A4D804E97D62AEF45DEB614E38E5AB1B5857F24344066AB2BA7789559AWFCFK" TargetMode="External"/><Relationship Id="rId188" Type="http://schemas.openxmlformats.org/officeDocument/2006/relationships/hyperlink" Target="consultantplus://offline/ref=AFAF8BA184569211D1F858A4D804E97D61A6F655E8614E38E5AB1B5857F24344066AB2BA778B569EWFC5K" TargetMode="External"/><Relationship Id="rId311" Type="http://schemas.openxmlformats.org/officeDocument/2006/relationships/hyperlink" Target="consultantplus://offline/ref=AFAF8BA184569211D1F858A4D804E97D62AEF45DEB614E38E5AB1B5857F24344066AB2BA7789579CWFCFK" TargetMode="External"/><Relationship Id="rId332" Type="http://schemas.openxmlformats.org/officeDocument/2006/relationships/hyperlink" Target="consultantplus://offline/ref=AFAF8BA184569211D1F851BDDF04E97D67A3FF5DE26F4E38E5AB1B5857F24344066AB2BA7789549FWFC8K" TargetMode="External"/><Relationship Id="rId353" Type="http://schemas.openxmlformats.org/officeDocument/2006/relationships/hyperlink" Target="consultantplus://offline/ref=AFAF8BA184569211D1F858A4D804E97D62AEF45DEB614E38E5AB1B5857F24344066AB2BA77895797WFC9K" TargetMode="External"/><Relationship Id="rId374" Type="http://schemas.openxmlformats.org/officeDocument/2006/relationships/hyperlink" Target="consultantplus://offline/ref=AFAF8BA184569211D1F858A4D804E97D62AEF45DEB614E38E5AB1B5857F24344066AB2BA7789509FWFC5K" TargetMode="External"/><Relationship Id="rId395" Type="http://schemas.openxmlformats.org/officeDocument/2006/relationships/hyperlink" Target="consultantplus://offline/ref=4175FF8D9195CED606A06EBE83ED528813D24860627FF65E766A02F301A7F545B2982C14BC82F677X1CDK" TargetMode="External"/><Relationship Id="rId409" Type="http://schemas.openxmlformats.org/officeDocument/2006/relationships/header" Target="header4.xml"/><Relationship Id="rId71" Type="http://schemas.openxmlformats.org/officeDocument/2006/relationships/hyperlink" Target="consultantplus://offline/ref=AFAF8BA184569211D1F858A4D804E97D62AEF45DEB614E38E5AB1B5857F24344066AB2BA7789549AWFC9K" TargetMode="External"/><Relationship Id="rId92" Type="http://schemas.openxmlformats.org/officeDocument/2006/relationships/hyperlink" Target="consultantplus://offline/ref=AFAF8BA184569211D1F858A4D804E97D61A6F655E8614E38E5AB1B5857F24344066AB2BA77885397WFC9K" TargetMode="External"/><Relationship Id="rId213" Type="http://schemas.openxmlformats.org/officeDocument/2006/relationships/hyperlink" Target="consultantplus://offline/ref=AFAF8BA184569211D1F858A4D804E97D62AEF45DEB614E38E5AB1B5857F24344066AB2BA7789569EWFCDK" TargetMode="External"/><Relationship Id="rId234" Type="http://schemas.openxmlformats.org/officeDocument/2006/relationships/hyperlink" Target="consultantplus://offline/ref=AFAF8BA184569211D1F858A4D804E97D6BAEF559E86D1332EDF2175AW5C0K" TargetMode="External"/><Relationship Id="rId420" Type="http://schemas.openxmlformats.org/officeDocument/2006/relationships/header" Target="header5.xml"/><Relationship Id="rId2" Type="http://schemas.microsoft.com/office/2007/relationships/stylesWithEffects" Target="stylesWithEffects.xml"/><Relationship Id="rId29" Type="http://schemas.openxmlformats.org/officeDocument/2006/relationships/hyperlink" Target="consultantplus://offline/ref=F8FA9879009198FF2E32DF00320B58765FE3071674EF3AC0093310DBB9037CC43BAD0B5D4BC9F450VAC7K" TargetMode="External"/><Relationship Id="rId255" Type="http://schemas.openxmlformats.org/officeDocument/2006/relationships/hyperlink" Target="consultantplus://offline/ref=AFAF8BA184569211D1F858A4D804E97D62AEF45DEB614E38E5AB1B5857F24344066AB2BA77895699WFCCK" TargetMode="External"/><Relationship Id="rId276" Type="http://schemas.openxmlformats.org/officeDocument/2006/relationships/hyperlink" Target="consultantplus://offline/ref=AFAF8BA184569211D1F858A4D804E97D62AFF15EE2644E38E5AB1B5857WFC2K" TargetMode="External"/><Relationship Id="rId297" Type="http://schemas.openxmlformats.org/officeDocument/2006/relationships/hyperlink" Target="consultantplus://offline/ref=AFAF8BA184569211D1F858A4D804E97D62AEF45DEB614E38E5AB1B5857F24344066AB2BA7789579FWFC5K" TargetMode="External"/><Relationship Id="rId441" Type="http://schemas.openxmlformats.org/officeDocument/2006/relationships/hyperlink" Target="consultantplus://offline/ref=4175FF8D9195CED606A06EBE83ED528810DB4963637FF65E766A02F301A7F545B2982C14BC82F27EX1CEK" TargetMode="External"/><Relationship Id="rId40" Type="http://schemas.openxmlformats.org/officeDocument/2006/relationships/hyperlink" Target="consultantplus://offline/ref=F8FA9879009198FF2E32DF00320B58765CEB041777ED3AC0093310DBB9037CC43BAD0B5D4FVCC1K" TargetMode="External"/><Relationship Id="rId115" Type="http://schemas.openxmlformats.org/officeDocument/2006/relationships/hyperlink" Target="consultantplus://offline/ref=AFAF8BA184569211D1F858A4D804E97D62AEF45DEB614E38E5AB1B5857F24344066AB2BA77895496WFC5K" TargetMode="External"/><Relationship Id="rId136" Type="http://schemas.openxmlformats.org/officeDocument/2006/relationships/hyperlink" Target="consultantplus://offline/ref=AFAF8BA184569211D1F858A4D804E97D62AEF45DEB614E38E5AB1B5857F24344066AB2BA7789559DWFCFK" TargetMode="External"/><Relationship Id="rId157" Type="http://schemas.openxmlformats.org/officeDocument/2006/relationships/hyperlink" Target="consultantplus://offline/ref=AFAF8BA184569211D1F858A4D804E97D62AEF45DEB614E38E5AB1B5857F24344066AB2BA7789559BWFCDK" TargetMode="External"/><Relationship Id="rId178" Type="http://schemas.openxmlformats.org/officeDocument/2006/relationships/hyperlink" Target="consultantplus://offline/ref=AFAF8BA184569211D1F858A4D804E97D62AEF45DEB614E38E5AB1B5857F24344066AB2BA77895598WFC8K" TargetMode="External"/><Relationship Id="rId301" Type="http://schemas.openxmlformats.org/officeDocument/2006/relationships/hyperlink" Target="consultantplus://offline/ref=AFAF8BA184569211D1F858A4D804E97D62AEF45DEB614E38E5AB1B5857F24344066AB2BA7789579EWFC8K" TargetMode="External"/><Relationship Id="rId322" Type="http://schemas.openxmlformats.org/officeDocument/2006/relationships/hyperlink" Target="consultantplus://offline/ref=AFAF8BA184569211D1F858A4D804E97D62AEF45DEB614E38E5AB1B5857F24344066AB2BA7789579BWFCAK" TargetMode="External"/><Relationship Id="rId343" Type="http://schemas.openxmlformats.org/officeDocument/2006/relationships/hyperlink" Target="consultantplus://offline/ref=AFAF8BA184569211D1F858A4D804E97D62AEF45DEB614E38E5AB1B5857F24344066AB2BA77895798WFC4K" TargetMode="External"/><Relationship Id="rId364" Type="http://schemas.openxmlformats.org/officeDocument/2006/relationships/hyperlink" Target="consultantplus://offline/ref=AFAF8BA184569211D1F858A4D804E97D62AEF45DEB614E38E5AB1B5857F24344066AB2BA7789509FWFCCK" TargetMode="External"/><Relationship Id="rId61" Type="http://schemas.openxmlformats.org/officeDocument/2006/relationships/hyperlink" Target="consultantplus://offline/ref=AFAF8BA184569211D1F858A4D804E97D62AEF45DEB614E38E5AB1B5857F24344066AB2BA7789549BWFCBK" TargetMode="External"/><Relationship Id="rId82" Type="http://schemas.openxmlformats.org/officeDocument/2006/relationships/hyperlink" Target="consultantplus://offline/ref=AFAF8BA184569211D1F858A4D804E97D62AEF45DEB614E38E5AB1B5857F24344066AB2BA77895499WFC4K" TargetMode="External"/><Relationship Id="rId199" Type="http://schemas.openxmlformats.org/officeDocument/2006/relationships/hyperlink" Target="consultantplus://offline/ref=AFAF8BA184569211D1F858A4D804E97D62AEF45DEB614E38E5AB1B5857F24344066AB2BA77895596WFC8K" TargetMode="External"/><Relationship Id="rId203" Type="http://schemas.openxmlformats.org/officeDocument/2006/relationships/hyperlink" Target="consultantplus://offline/ref=AFAF8BA184569211D1F858A4D804E97D62AEF45DEB614E38E5AB1B5857F24344066AB2BA7789569FWFCCK" TargetMode="External"/><Relationship Id="rId385" Type="http://schemas.openxmlformats.org/officeDocument/2006/relationships/hyperlink" Target="consultantplus://offline/ref=AFAF8BA184569211D1F858A4D804E97D62AEF45DEB614E38E5AB1B5857F24344066AB2BA7789509DWFCDK" TargetMode="External"/><Relationship Id="rId19" Type="http://schemas.openxmlformats.org/officeDocument/2006/relationships/hyperlink" Target="consultantplus://offline/ref=F8FA9879009198FF2E32DF00320B58765FE3071674EF3AC0093310DBB9037CC43BAD0B5D4BC9F453VAC5K" TargetMode="External"/><Relationship Id="rId224" Type="http://schemas.openxmlformats.org/officeDocument/2006/relationships/hyperlink" Target="consultantplus://offline/ref=AFAF8BA184569211D1F858A4D804E97D62AEF45DEB614E38E5AB1B5857F24344066AB2BA7789569DWFCAK" TargetMode="External"/><Relationship Id="rId245" Type="http://schemas.openxmlformats.org/officeDocument/2006/relationships/hyperlink" Target="consultantplus://offline/ref=AFAF8BA184569211D1F858A4D804E97D62AEF45DEB614E38E5AB1B5857F24344066AB2BA7789569BWFC5K" TargetMode="External"/><Relationship Id="rId266" Type="http://schemas.openxmlformats.org/officeDocument/2006/relationships/hyperlink" Target="consultantplus://offline/ref=AFAF8BA184569211D1F858A4D804E97D62AEF45DEB614E38E5AB1B5857F24344066AB2BA77895698WFCEK" TargetMode="External"/><Relationship Id="rId287" Type="http://schemas.openxmlformats.org/officeDocument/2006/relationships/hyperlink" Target="consultantplus://offline/ref=AFAF8BA184569211D1F858A4D804E97D62AEF45DEB614E38E5AB1B5857F24344066AB2BA77895696WFC8K" TargetMode="External"/><Relationship Id="rId410" Type="http://schemas.openxmlformats.org/officeDocument/2006/relationships/footer" Target="footer4.xml"/><Relationship Id="rId431" Type="http://schemas.openxmlformats.org/officeDocument/2006/relationships/hyperlink" Target="consultantplus://offline/ref=4175FF8D9195CED606A06EBE83ED528810DB4963637FF65E766A02F301A7F545B2982C14BC82F271X1CEK" TargetMode="External"/><Relationship Id="rId452" Type="http://schemas.openxmlformats.org/officeDocument/2006/relationships/fontTable" Target="fontTable.xml"/><Relationship Id="rId30" Type="http://schemas.openxmlformats.org/officeDocument/2006/relationships/hyperlink" Target="consultantplus://offline/ref=F8FA9879009198FF2E32DF00320B58765FE3071674EF3AC0093310DBB9037CC43BAD0B5D4BC9F450VAC4K" TargetMode="External"/><Relationship Id="rId105" Type="http://schemas.openxmlformats.org/officeDocument/2006/relationships/footer" Target="footer2.xml"/><Relationship Id="rId126" Type="http://schemas.openxmlformats.org/officeDocument/2006/relationships/hyperlink" Target="consultantplus://offline/ref=AFAF8BA184569211D1F858A4D804E97D62AEF45DEB614E38E5AB1B5857F24344066AB2BA7789559EWFCDK" TargetMode="External"/><Relationship Id="rId147" Type="http://schemas.openxmlformats.org/officeDocument/2006/relationships/hyperlink" Target="consultantplus://offline/ref=AFAF8BA184569211D1F858A4D804E97D62A5F554EB604E38E5AB1B5857F24344066AB2WBCDK" TargetMode="External"/><Relationship Id="rId168" Type="http://schemas.openxmlformats.org/officeDocument/2006/relationships/hyperlink" Target="consultantplus://offline/ref=AFAF8BA184569211D1F858A4D804E97D62AEF45DEB614E38E5AB1B5857F24344066AB2BA7789559AWFC8K" TargetMode="External"/><Relationship Id="rId312" Type="http://schemas.openxmlformats.org/officeDocument/2006/relationships/hyperlink" Target="consultantplus://offline/ref=AFAF8BA184569211D1F858A4D804E97D62AEF45DEB614E38E5AB1B5857F24344066AB2BA7789579CWFC9K" TargetMode="External"/><Relationship Id="rId333" Type="http://schemas.openxmlformats.org/officeDocument/2006/relationships/hyperlink" Target="consultantplus://offline/ref=AFAF8BA184569211D1F85BB1C104E97D62A4F15DEB6D1332EDF2175A50FD1C530123BEBB778954W9CBK" TargetMode="External"/><Relationship Id="rId354" Type="http://schemas.openxmlformats.org/officeDocument/2006/relationships/hyperlink" Target="consultantplus://offline/ref=AFAF8BA184569211D1F858A4D804E97D62AEF45DEB614E38E5AB1B5857F24344066AB2BA77895797WFCBK" TargetMode="External"/><Relationship Id="rId51" Type="http://schemas.openxmlformats.org/officeDocument/2006/relationships/hyperlink" Target="consultantplus://offline/ref=AFAF8BA184569211D1F858A4D804E97D62AFF15EE2644E38E5AB1B5857WFC2K" TargetMode="External"/><Relationship Id="rId72" Type="http://schemas.openxmlformats.org/officeDocument/2006/relationships/hyperlink" Target="consultantplus://offline/ref=AFAF8BA184569211D1F858A4D804E97D62AEF45DEB614E38E5AB1B5857F24344066AB2BA7789549AWFCAK" TargetMode="External"/><Relationship Id="rId93" Type="http://schemas.openxmlformats.org/officeDocument/2006/relationships/hyperlink" Target="consultantplus://offline/ref=AFAF8BA184569211D1F858A4D804E97D61A6F655E8614E38E5AB1B5857F24344066AB2BA77885397WFCAK" TargetMode="External"/><Relationship Id="rId189" Type="http://schemas.openxmlformats.org/officeDocument/2006/relationships/hyperlink" Target="consultantplus://offline/ref=AFAF8BA184569211D1F858A4D804E97D62AEF45DEB614E38E5AB1B5857F24344066AB2BA77895597WFC8K" TargetMode="External"/><Relationship Id="rId375" Type="http://schemas.openxmlformats.org/officeDocument/2006/relationships/hyperlink" Target="consultantplus://offline/ref=AFAF8BA184569211D1F858A4D804E97D62A0F05BEC6F4E38E5AB1B5857F24344066AB2BA7789549FWFC5K" TargetMode="External"/><Relationship Id="rId396" Type="http://schemas.openxmlformats.org/officeDocument/2006/relationships/hyperlink" Target="consultantplus://offline/ref=4175FF8D9195CED606A06EBE83ED528810DB4963637FF65E766A02F301A7F545B2982C14BC82F275X1CAK" TargetMode="External"/><Relationship Id="rId3" Type="http://schemas.openxmlformats.org/officeDocument/2006/relationships/settings" Target="settings.xml"/><Relationship Id="rId214" Type="http://schemas.openxmlformats.org/officeDocument/2006/relationships/hyperlink" Target="consultantplus://offline/ref=AFAF8BA184569211D1F858A4D804E97D62AEF45DEB614E38E5AB1B5857F24344066AB2BA7789569EWFCFK" TargetMode="External"/><Relationship Id="rId235" Type="http://schemas.openxmlformats.org/officeDocument/2006/relationships/hyperlink" Target="consultantplus://offline/ref=AFAF8BA184569211D1F858A4D804E97D62AEF45DEB614E38E5AB1B5857F24344066AB2BA7789569CWFCBK" TargetMode="External"/><Relationship Id="rId256" Type="http://schemas.openxmlformats.org/officeDocument/2006/relationships/hyperlink" Target="consultantplus://offline/ref=AFAF8BA184569211D1F858A4D804E97D62AEF45DEB614E38E5AB1B5857F24344066AB2BA77895699WFCDK" TargetMode="External"/><Relationship Id="rId277" Type="http://schemas.openxmlformats.org/officeDocument/2006/relationships/hyperlink" Target="consultantplus://offline/ref=AFAF8BA184569211D1F858A4D804E97D62AEF45DEB614E38E5AB1B5857F24344066AB2BA77895697WFCFK" TargetMode="External"/><Relationship Id="rId298" Type="http://schemas.openxmlformats.org/officeDocument/2006/relationships/hyperlink" Target="consultantplus://offline/ref=AFAF8BA184569211D1F858A4D804E97D62AEF45DEB614E38E5AB1B5857F24344066AB2BA7789579EWFCCK" TargetMode="External"/><Relationship Id="rId400" Type="http://schemas.openxmlformats.org/officeDocument/2006/relationships/hyperlink" Target="consultantplus://offline/ref=4175FF8D9195CED606A06EBE83ED528810DB4963637FF65E766A02F301A7F545B2982C14BC82F275X1C9K" TargetMode="External"/><Relationship Id="rId421" Type="http://schemas.openxmlformats.org/officeDocument/2006/relationships/footer" Target="footer5.xml"/><Relationship Id="rId442" Type="http://schemas.openxmlformats.org/officeDocument/2006/relationships/header" Target="header7.xml"/><Relationship Id="rId116" Type="http://schemas.openxmlformats.org/officeDocument/2006/relationships/hyperlink" Target="consultantplus://offline/ref=AFAF8BA184569211D1F858A4D804E97D62A6FE54E3624E38E5AB1B5857WFC2K" TargetMode="External"/><Relationship Id="rId137" Type="http://schemas.openxmlformats.org/officeDocument/2006/relationships/hyperlink" Target="consultantplus://offline/ref=AFAF8BA184569211D1F858A4D804E97D62AEF45DEB614E38E5AB1B5857F24344066AB2BA7789559DWFC8K" TargetMode="External"/><Relationship Id="rId158" Type="http://schemas.openxmlformats.org/officeDocument/2006/relationships/hyperlink" Target="consultantplus://offline/ref=AFAF8BA184569211D1F858A4D804E97D62AEF45DEB614E38E5AB1B5857F24344066AB2BA7789559BWFCEK" TargetMode="External"/><Relationship Id="rId302" Type="http://schemas.openxmlformats.org/officeDocument/2006/relationships/hyperlink" Target="consultantplus://offline/ref=AFAF8BA184569211D1F858A4D804E97D62AEF45DEB614E38E5AB1B5857F24344066AB2BA7789579EWFC9K" TargetMode="External"/><Relationship Id="rId323" Type="http://schemas.openxmlformats.org/officeDocument/2006/relationships/hyperlink" Target="consultantplus://offline/ref=AFAF8BA184569211D1F858A4D804E97D62AEF45DEB614E38E5AB1B5857F24344066AB2BA7789579BWFCBK" TargetMode="External"/><Relationship Id="rId344" Type="http://schemas.openxmlformats.org/officeDocument/2006/relationships/hyperlink" Target="consultantplus://offline/ref=AFAF8BA184569211D1F858A4D804E97D62AEF45DEB614E38E5AB1B5857F24344066AB2BA77895798WFC5K" TargetMode="External"/><Relationship Id="rId20" Type="http://schemas.openxmlformats.org/officeDocument/2006/relationships/hyperlink" Target="consultantplus://offline/ref=F8FA9879009198FF2E32DF00320B58765FE3071674EF3AC0093310DBB9037CC43BAD0B5D4BC9F453VAC2K" TargetMode="External"/><Relationship Id="rId41" Type="http://schemas.openxmlformats.org/officeDocument/2006/relationships/hyperlink" Target="consultantplus://offline/ref=F8FA9879009198FF2E32DF00320B58765FE202157DEA3AC0093310DBB9V0C3K" TargetMode="External"/><Relationship Id="rId62" Type="http://schemas.openxmlformats.org/officeDocument/2006/relationships/hyperlink" Target="consultantplus://offline/ref=AFAF8BA184569211D1F858A4D804E97D62AEF65FE9674E38E5AB1B5857F24344066AB2BA7789519FWFCCK" TargetMode="External"/><Relationship Id="rId83" Type="http://schemas.openxmlformats.org/officeDocument/2006/relationships/hyperlink" Target="consultantplus://offline/ref=AFAF8BA184569211D1F858A4D804E97D62AEF45DEB614E38E5AB1B5857F24344066AB2BA77895498WFCCK" TargetMode="External"/><Relationship Id="rId179" Type="http://schemas.openxmlformats.org/officeDocument/2006/relationships/hyperlink" Target="consultantplus://offline/ref=AFAF8BA184569211D1F858A4D804E97D61A6F655E8614E38E5AB1B5857F24344066AB2BA77885396WFC9K" TargetMode="External"/><Relationship Id="rId365" Type="http://schemas.openxmlformats.org/officeDocument/2006/relationships/hyperlink" Target="consultantplus://offline/ref=AFAF8BA184569211D1F858A4D804E97D62AEF45DEB614E38E5AB1B5857F24344066AB2BA7789509FWFCEK" TargetMode="External"/><Relationship Id="rId386" Type="http://schemas.openxmlformats.org/officeDocument/2006/relationships/hyperlink" Target="consultantplus://offline/ref=AFAF8BA184569211D1F858A4D804E97D62AEF45DEB614E38E5AB1B5857F24344066AB2BA7789509DWFCEK" TargetMode="External"/><Relationship Id="rId190" Type="http://schemas.openxmlformats.org/officeDocument/2006/relationships/hyperlink" Target="consultantplus://offline/ref=AFAF8BA184569211D1F858A4D804E97D62A6FE54E9654E38E5AB1B5857F24344066AB2BA7789549FWFC9K" TargetMode="External"/><Relationship Id="rId204" Type="http://schemas.openxmlformats.org/officeDocument/2006/relationships/hyperlink" Target="consultantplus://offline/ref=AFAF8BA184569211D1F858A4D804E97D62AEF45DEB614E38E5AB1B5857F24344066AB2BA7789569FWFCDK" TargetMode="External"/><Relationship Id="rId225" Type="http://schemas.openxmlformats.org/officeDocument/2006/relationships/hyperlink" Target="consultantplus://offline/ref=AFAF8BA184569211D1F858A4D804E97D62AEF45DEB614E38E5AB1B5857F24344066AB2BA7789569DWFCBK" TargetMode="External"/><Relationship Id="rId246" Type="http://schemas.openxmlformats.org/officeDocument/2006/relationships/hyperlink" Target="consultantplus://offline/ref=AFAF8BA184569211D1F858A4D804E97D62AEF45DEB614E38E5AB1B5857F24344066AB2BA7789569AWFCCK" TargetMode="External"/><Relationship Id="rId267" Type="http://schemas.openxmlformats.org/officeDocument/2006/relationships/hyperlink" Target="consultantplus://offline/ref=AFAF8BA184569211D1F858A4D804E97D62AEF45DEB614E38E5AB1B5857F24344066AB2BA77895698WFCFK" TargetMode="External"/><Relationship Id="rId288" Type="http://schemas.openxmlformats.org/officeDocument/2006/relationships/hyperlink" Target="consultantplus://offline/ref=AFAF8BA184569211D1F858A4D804E97D62AEF45DEB614E38E5AB1B5857F24344066AB2BA77895696WFC4K" TargetMode="External"/><Relationship Id="rId411" Type="http://schemas.openxmlformats.org/officeDocument/2006/relationships/hyperlink" Target="consultantplus://offline/ref=4175FF8D9195CED606A06EBE83ED528810DB4963637FF65E766A02F301A7F545B2982C14BC82F273X1C8K" TargetMode="External"/><Relationship Id="rId432" Type="http://schemas.openxmlformats.org/officeDocument/2006/relationships/hyperlink" Target="consultantplus://offline/ref=4175FF8D9195CED606A06EBE83ED528810DB4963637FF65E766A02F301A7F545B2982C14BC82F271X1CFK" TargetMode="External"/><Relationship Id="rId453" Type="http://schemas.openxmlformats.org/officeDocument/2006/relationships/theme" Target="theme/theme1.xml"/><Relationship Id="rId106" Type="http://schemas.openxmlformats.org/officeDocument/2006/relationships/hyperlink" Target="consultantplus://offline/ref=AFAF8BA184569211D1F858A4D804E97D62AEF45DEB614E38E5AB1B5857F24344066AB2BA77895497WFCBK" TargetMode="External"/><Relationship Id="rId127" Type="http://schemas.openxmlformats.org/officeDocument/2006/relationships/hyperlink" Target="consultantplus://offline/ref=AFAF8BA184569211D1F858A4D804E97D62A3F25EED634E38E5AB1B5857F24344066AB2BA7789549EWFCCK" TargetMode="External"/><Relationship Id="rId313" Type="http://schemas.openxmlformats.org/officeDocument/2006/relationships/hyperlink" Target="consultantplus://offline/ref=AFAF8BA184569211D1F858A4D804E97D62AEF45DEB614E38E5AB1B5857F24344066AB2BA7789579CWFCAK" TargetMode="External"/><Relationship Id="rId10" Type="http://schemas.openxmlformats.org/officeDocument/2006/relationships/hyperlink" Target="consultantplus://offline/ref=8830E4FA76DE7D8716EC12F37357F7D4D02CB55DBE017C7E482F7BDAC25921F9924583CE3F57324AU4CDK" TargetMode="External"/><Relationship Id="rId31" Type="http://schemas.openxmlformats.org/officeDocument/2006/relationships/hyperlink" Target="consultantplus://offline/ref=F8FA9879009198FF2E32DF00320B58765FE3071674EF3AC0093310DBB9037CC43BAD0B5D4BC9F450VAC5K" TargetMode="External"/><Relationship Id="rId52" Type="http://schemas.openxmlformats.org/officeDocument/2006/relationships/hyperlink" Target="consultantplus://offline/ref=AFAF8BA184569211D1F858A4D804E97D62AEF45DEB614E38E5AB1B5857F24344066AB2BA7789549BWFCDK" TargetMode="External"/><Relationship Id="rId73" Type="http://schemas.openxmlformats.org/officeDocument/2006/relationships/hyperlink" Target="consultantplus://offline/ref=AFAF8BA184569211D1F858A4D804E97D62AEF45DEB614E38E5AB1B5857F24344066AB2BA7789549AWFC4K" TargetMode="External"/><Relationship Id="rId94" Type="http://schemas.openxmlformats.org/officeDocument/2006/relationships/hyperlink" Target="consultantplus://offline/ref=AFAF8BA184569211D1F858A4D804E97D61A6F655E8614E38E5AB1B5857F24344066AB2BA77885397WFC4K" TargetMode="External"/><Relationship Id="rId148" Type="http://schemas.openxmlformats.org/officeDocument/2006/relationships/hyperlink" Target="consultantplus://offline/ref=AFAF8BA184569211D1F858A4D804E97D62AEF45DEB614E38E5AB1B5857F24344066AB2BA7789559CWFC9K" TargetMode="External"/><Relationship Id="rId169" Type="http://schemas.openxmlformats.org/officeDocument/2006/relationships/hyperlink" Target="consultantplus://offline/ref=AFAF8BA184569211D1F858A4D804E97D62AEF45DEB614E38E5AB1B5857F24344066AB2BA77895599WFC8K" TargetMode="External"/><Relationship Id="rId334" Type="http://schemas.openxmlformats.org/officeDocument/2006/relationships/hyperlink" Target="consultantplus://offline/ref=AFAF8BA184569211D1F858A4D804E97D62AEF45DEB614E38E5AB1B5857F24344066AB2BA77895799WFCBK" TargetMode="External"/><Relationship Id="rId355" Type="http://schemas.openxmlformats.org/officeDocument/2006/relationships/hyperlink" Target="consultantplus://offline/ref=AFAF8BA184569211D1F858A4D804E97D62AEF45DEB614E38E5AB1B5857F24344066AB2BA77895797WFC4K" TargetMode="External"/><Relationship Id="rId376" Type="http://schemas.openxmlformats.org/officeDocument/2006/relationships/hyperlink" Target="consultantplus://offline/ref=AFAF8BA184569211D1F858A4D804E97D62AFF15EE2644E38E5AB1B5857F24344066AB2BA7789569BWFC4K" TargetMode="External"/><Relationship Id="rId397" Type="http://schemas.openxmlformats.org/officeDocument/2006/relationships/hyperlink" Target="consultantplus://offline/ref=4175FF8D9195CED606A06EBE83ED528810DB4963637FF65E766A02F301A7F545B2982C14BC82F275X1CBK" TargetMode="External"/><Relationship Id="rId4" Type="http://schemas.openxmlformats.org/officeDocument/2006/relationships/webSettings" Target="webSettings.xml"/><Relationship Id="rId180" Type="http://schemas.openxmlformats.org/officeDocument/2006/relationships/hyperlink" Target="consultantplus://offline/ref=AFAF8BA184569211D1F858A4D804E97D62AEF45DEB614E38E5AB1B5857F24344066AB2BA77895598WFCAK" TargetMode="External"/><Relationship Id="rId215" Type="http://schemas.openxmlformats.org/officeDocument/2006/relationships/hyperlink" Target="consultantplus://offline/ref=AFAF8BA184569211D1F858A4D804E97D62AEF45DEB614E38E5AB1B5857F24344066AB2BA7789569EWFC9K" TargetMode="External"/><Relationship Id="rId236" Type="http://schemas.openxmlformats.org/officeDocument/2006/relationships/hyperlink" Target="consultantplus://offline/ref=AFAF8BA184569211D1F858A4D804E97D62AEF45DEB614E38E5AB1B5857F24344066AB2BA7789569CWFC4K" TargetMode="External"/><Relationship Id="rId257" Type="http://schemas.openxmlformats.org/officeDocument/2006/relationships/hyperlink" Target="consultantplus://offline/ref=AFAF8BA184569211D1F858A4D804E97D62AEF45DEB614E38E5AB1B5857F24344066AB2BA77895699WFCEK" TargetMode="External"/><Relationship Id="rId278" Type="http://schemas.openxmlformats.org/officeDocument/2006/relationships/hyperlink" Target="consultantplus://offline/ref=AFAF8BA184569211D1F858A4D804E97D62AEF45DEB614E38E5AB1B5857F24344066AB2BA77895697WFC9K" TargetMode="External"/><Relationship Id="rId401" Type="http://schemas.openxmlformats.org/officeDocument/2006/relationships/hyperlink" Target="consultantplus://offline/ref=4175FF8D9195CED606A06EBE83ED528810DB4963637FF65E766A02F301A7F545B2982C14BC82F275X1C6K" TargetMode="External"/><Relationship Id="rId422" Type="http://schemas.openxmlformats.org/officeDocument/2006/relationships/hyperlink" Target="consultantplus://offline/ref=4175FF8D9195CED606A06EBE83ED528810DB4963637FF65E766A02F301A7F545B2982C14BC82F270X1C8K" TargetMode="External"/><Relationship Id="rId443" Type="http://schemas.openxmlformats.org/officeDocument/2006/relationships/footer" Target="footer7.xml"/><Relationship Id="rId303" Type="http://schemas.openxmlformats.org/officeDocument/2006/relationships/hyperlink" Target="consultantplus://offline/ref=AFAF8BA184569211D1F858A4D804E97D62AEF45DEB614E38E5AB1B5857F24344066AB2BA7789579DWFCEK" TargetMode="External"/><Relationship Id="rId42" Type="http://schemas.openxmlformats.org/officeDocument/2006/relationships/hyperlink" Target="consultantplus://offline/ref=F8FA9879009198FF2E32DF00320B58765FE3071674EF3AC0093310DBB9037CC43BAD0B5D4BC9F451VAC7K" TargetMode="External"/><Relationship Id="rId84" Type="http://schemas.openxmlformats.org/officeDocument/2006/relationships/hyperlink" Target="consultantplus://offline/ref=AFAF8BA184569211D1F858A4D804E97D62AEF45DEB614E38E5AB1B5857F24344066AB2BA77895498WFCDK" TargetMode="External"/><Relationship Id="rId138" Type="http://schemas.openxmlformats.org/officeDocument/2006/relationships/hyperlink" Target="consultantplus://offline/ref=AFAF8BA184569211D1F858A4D804E97D62AEF45DEB614E38E5AB1B5857F24344066AB2BA7789559DWFC9K" TargetMode="External"/><Relationship Id="rId345" Type="http://schemas.openxmlformats.org/officeDocument/2006/relationships/hyperlink" Target="consultantplus://offline/ref=AFAF8BA184569211D1F858A4D804E97D62AEF45DEB614E38E5AB1B5857F24344066AB2BA77895797WFCCK" TargetMode="External"/><Relationship Id="rId387" Type="http://schemas.openxmlformats.org/officeDocument/2006/relationships/hyperlink" Target="consultantplus://offline/ref=AFAF8BA184569211D1F858A4D804E97D62AEF45DEB614E38E5AB1B5857F24344066AB2BA7789509DWFC8K" TargetMode="External"/><Relationship Id="rId191" Type="http://schemas.openxmlformats.org/officeDocument/2006/relationships/hyperlink" Target="consultantplus://offline/ref=AFAF8BA184569211D1F858A4D804E97D61A6F655E8614E38E5AB1B5857F24344066AB2BA77885396WFCBK" TargetMode="External"/><Relationship Id="rId205" Type="http://schemas.openxmlformats.org/officeDocument/2006/relationships/hyperlink" Target="consultantplus://offline/ref=AFAF8BA184569211D1F858A4D804E97D62AEF45DEB614E38E5AB1B5857F24344066AB2BA7789569FWFCEK" TargetMode="External"/><Relationship Id="rId247" Type="http://schemas.openxmlformats.org/officeDocument/2006/relationships/hyperlink" Target="consultantplus://offline/ref=AFAF8BA184569211D1F858A4D804E97D62AEF45DEB614E38E5AB1B5857F24344066AB2BA7789569AWFCDK" TargetMode="External"/><Relationship Id="rId412" Type="http://schemas.openxmlformats.org/officeDocument/2006/relationships/hyperlink" Target="consultantplus://offline/ref=4175FF8D9195CED606A06EBE83ED528810DB4963637FF65E766A02F301A7F545B2982C14BC82F273X1C6K" TargetMode="External"/><Relationship Id="rId107" Type="http://schemas.openxmlformats.org/officeDocument/2006/relationships/hyperlink" Target="consultantplus://offline/ref=AFAF8BA184569211D1F858A4D804E97D62AEF45DEB614E38E5AB1B5857F24344066AB2BA77895497WFC4K" TargetMode="External"/><Relationship Id="rId289" Type="http://schemas.openxmlformats.org/officeDocument/2006/relationships/hyperlink" Target="consultantplus://offline/ref=AFAF8BA184569211D1F858A4D804E97D62AEF45DEB614E38E5AB1B5857F24344066AB2BA77895696WFC5K" TargetMode="External"/><Relationship Id="rId11" Type="http://schemas.openxmlformats.org/officeDocument/2006/relationships/hyperlink" Target="consultantplus://offline/ref=8830E4FA76DE7D8716EC12F37357F7D4D32AB050BD077C7E482F7BDAC25921F9924583CE3F56354AU4CAK" TargetMode="External"/><Relationship Id="rId53" Type="http://schemas.openxmlformats.org/officeDocument/2006/relationships/hyperlink" Target="consultantplus://offline/ref=AFAF8BA184569211D1F858A4D804E97D62AEF45DEB614E38E5AB1B5857F24344066AB2BA7789549BWFCFK" TargetMode="External"/><Relationship Id="rId149" Type="http://schemas.openxmlformats.org/officeDocument/2006/relationships/hyperlink" Target="consultantplus://offline/ref=AFAF8BA184569211D1F858A4D804E97D62A5F554EB604E38E5AB1B5857F24344066AB2BA7789549EWFCAK" TargetMode="External"/><Relationship Id="rId314" Type="http://schemas.openxmlformats.org/officeDocument/2006/relationships/hyperlink" Target="consultantplus://offline/ref=AFAF8BA184569211D1F858A4D804E97D62AEF45DEB614E38E5AB1B5857F24344066AB2BA7789579CWFCBK" TargetMode="External"/><Relationship Id="rId356" Type="http://schemas.openxmlformats.org/officeDocument/2006/relationships/hyperlink" Target="consultantplus://offline/ref=AFAF8BA184569211D1F858A4D804E97D62AEF65FE9674E38E5AB1B5857F24344066AB2BA77895298WFCFK" TargetMode="External"/><Relationship Id="rId398" Type="http://schemas.openxmlformats.org/officeDocument/2006/relationships/hyperlink" Target="consultantplus://offline/ref=4175FF8D9195CED606A06EBE83ED528810D74F636A7EF65E766A02F301A7F545B2982C10XBCCK" TargetMode="External"/><Relationship Id="rId95" Type="http://schemas.openxmlformats.org/officeDocument/2006/relationships/hyperlink" Target="consultantplus://offline/ref=AFAF8BA184569211D1F858A4D804E97D62AEF45DEB614E38E5AB1B5857F24344066AB2BA77895497WFCEK" TargetMode="External"/><Relationship Id="rId160" Type="http://schemas.openxmlformats.org/officeDocument/2006/relationships/hyperlink" Target="consultantplus://offline/ref=AFAF8BA184569211D1F858A4D804E97D62AEF45DEB614E38E5AB1B5857F24344066AB2BA7789559BWFCFK" TargetMode="External"/><Relationship Id="rId216" Type="http://schemas.openxmlformats.org/officeDocument/2006/relationships/hyperlink" Target="consultantplus://offline/ref=AFAF8BA184569211D1F858A4D804E97D62AEF45DEB614E38E5AB1B5857F24344066AB2BA7789569EWFCBK" TargetMode="External"/><Relationship Id="rId423" Type="http://schemas.openxmlformats.org/officeDocument/2006/relationships/hyperlink" Target="consultantplus://offline/ref=4175FF8D9195CED606A06EBE83ED528810DB4963637FF65E766A02F301A7F545B2982C14BC82F270X1C9K" TargetMode="External"/><Relationship Id="rId258" Type="http://schemas.openxmlformats.org/officeDocument/2006/relationships/hyperlink" Target="consultantplus://offline/ref=AFAF8BA184569211D1F858A4D804E97D62AEF45DEB614E38E5AB1B5857F24344066AB2BA77895699WFCFK" TargetMode="External"/><Relationship Id="rId22" Type="http://schemas.openxmlformats.org/officeDocument/2006/relationships/hyperlink" Target="consultantplus://offline/ref=F8FA9879009198FF2E32DF00320B58765CEB041777ED3AC0093310DBB9037CC43BAD0B5D4BC9F453VAC6K" TargetMode="External"/><Relationship Id="rId64" Type="http://schemas.openxmlformats.org/officeDocument/2006/relationships/hyperlink" Target="consultantplus://offline/ref=AFAF8BA184569211D1F858A4D804E97D62AEF45DEB614E38E5AB1B5857F24344066AB2BA7789549AWFCCK" TargetMode="External"/><Relationship Id="rId118" Type="http://schemas.openxmlformats.org/officeDocument/2006/relationships/hyperlink" Target="consultantplus://offline/ref=AFAF8BA184569211D1F858A4D804E97D6BAEF559E86D1332EDF2175A50FD1C530123BEBB778953W9C6K" TargetMode="External"/><Relationship Id="rId325" Type="http://schemas.openxmlformats.org/officeDocument/2006/relationships/hyperlink" Target="consultantplus://offline/ref=AFAF8BA184569211D1F858A4D804E97D62AEF45DEB614E38E5AB1B5857F24344066AB2BA7789579AWFCDK" TargetMode="External"/><Relationship Id="rId367" Type="http://schemas.openxmlformats.org/officeDocument/2006/relationships/hyperlink" Target="consultantplus://offline/ref=AFAF8BA184569211D1F858A4D804E97D62AFF15EE2644E38E5AB1B5857WFC2K" TargetMode="External"/><Relationship Id="rId171" Type="http://schemas.openxmlformats.org/officeDocument/2006/relationships/hyperlink" Target="consultantplus://offline/ref=AFAF8BA184569211D1F858A4D804E97D62AEF45DEB614E38E5AB1B5857F24344066AB2BA77895599WFCAK" TargetMode="External"/><Relationship Id="rId227" Type="http://schemas.openxmlformats.org/officeDocument/2006/relationships/hyperlink" Target="consultantplus://offline/ref=AFAF8BA184569211D1F858A4D804E97D62AEF45DEB614E38E5AB1B5857F24344066AB2BA7789569DWFC5K" TargetMode="External"/><Relationship Id="rId269" Type="http://schemas.openxmlformats.org/officeDocument/2006/relationships/hyperlink" Target="consultantplus://offline/ref=AFAF8BA184569211D1F858A4D804E97D62AEF45DEB614E38E5AB1B5857F24344066AB2BA77895698WFC9K" TargetMode="External"/><Relationship Id="rId434" Type="http://schemas.openxmlformats.org/officeDocument/2006/relationships/hyperlink" Target="consultantplus://offline/ref=4175FF8D9195CED606A06EBE83ED528810DB4963637FF65E766A02F301A7F545B2982C14BC82F271X1CAK" TargetMode="External"/><Relationship Id="rId33" Type="http://schemas.openxmlformats.org/officeDocument/2006/relationships/hyperlink" Target="consultantplus://offline/ref=F8FA9879009198FF2E32DF00320B58765FE3071674EF3AC0093310DBB9037CC43BAD0B5D4BC9F450VAC3K" TargetMode="External"/><Relationship Id="rId129" Type="http://schemas.openxmlformats.org/officeDocument/2006/relationships/hyperlink" Target="consultantplus://offline/ref=AFAF8BA184569211D1F858A4D804E97D62AEF45DEB614E38E5AB1B5857F24344066AB2BA7789559EWFCFK" TargetMode="External"/><Relationship Id="rId280" Type="http://schemas.openxmlformats.org/officeDocument/2006/relationships/hyperlink" Target="consultantplus://offline/ref=AFAF8BA184569211D1F858A4D804E97D62AEF45DEB614E38E5AB1B5857F24344066AB2BA77895697WFCBK" TargetMode="External"/><Relationship Id="rId336" Type="http://schemas.openxmlformats.org/officeDocument/2006/relationships/hyperlink" Target="consultantplus://offline/ref=AFAF8BA184569211D1F858A4D804E97D62AEF45DEB614E38E5AB1B5857F24344066AB2BA77895799WFC5K" TargetMode="External"/><Relationship Id="rId75" Type="http://schemas.openxmlformats.org/officeDocument/2006/relationships/hyperlink" Target="consultantplus://offline/ref=AFAF8BA184569211D1F858A4D804E97D62AEF45DEB614E38E5AB1B5857F24344066AB2BA77895499WFCCK" TargetMode="External"/><Relationship Id="rId140" Type="http://schemas.openxmlformats.org/officeDocument/2006/relationships/hyperlink" Target="consultantplus://offline/ref=AFAF8BA184569211D1F858A4D804E97D62AEF45DEB614E38E5AB1B5857F24344066AB2BA7789559DWFCBK" TargetMode="External"/><Relationship Id="rId182" Type="http://schemas.openxmlformats.org/officeDocument/2006/relationships/hyperlink" Target="consultantplus://offline/ref=AFAF8BA184569211D1F858A4D804E97D62AEF45DEB614E38E5AB1B5857F24344066AB2BA77895598WFC5K" TargetMode="External"/><Relationship Id="rId378" Type="http://schemas.openxmlformats.org/officeDocument/2006/relationships/hyperlink" Target="consultantplus://offline/ref=AFAF8BA184569211D1F858A4D804E97D62AEF45DEB614E38E5AB1B5857F24344066AB2BA7789509EWFCDK" TargetMode="External"/><Relationship Id="rId403" Type="http://schemas.openxmlformats.org/officeDocument/2006/relationships/hyperlink" Target="consultantplus://offline/ref=4175FF8D9195CED606A06EBE83ED528810DB4963637FF65E766A02F301A7F545B2982C14BC82F272X1CA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65405</Words>
  <Characters>372813</Characters>
  <Application>Microsoft Office Word</Application>
  <DocSecurity>2</DocSecurity>
  <Lines>3106</Lines>
  <Paragraphs>874</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123-ФЗ(ред. от 03.07.2016)"Технический регламент о требованиях пожарной безопасности"</vt:lpstr>
    </vt:vector>
  </TitlesOfParts>
  <Company>КонсультантПлюс Версия 4016.00.36</Company>
  <LinksUpToDate>false</LinksUpToDate>
  <CharactersWithSpaces>437344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03.07.2016)"Технический регламент о требованиях пожарной безопасности"</dc:title>
  <dc:creator>home</dc:creator>
  <cp:lastModifiedBy>home</cp:lastModifiedBy>
  <cp:revision>2</cp:revision>
  <dcterms:created xsi:type="dcterms:W3CDTF">2017-03-08T12:27:00Z</dcterms:created>
  <dcterms:modified xsi:type="dcterms:W3CDTF">2017-03-08T12:27:00Z</dcterms:modified>
</cp:coreProperties>
</file>