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3411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70FF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Форма: Инструкция по охране труда воспитателя (младшего воспитателя) дошкольной образовательной организации</w:t>
            </w:r>
            <w:r>
              <w:rPr>
                <w:sz w:val="48"/>
                <w:szCs w:val="48"/>
              </w:rPr>
              <w:br/>
              <w:t>(Подготовлен для системы КонсультантПлюс, 2016)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70FF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7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70FFA">
      <w:pPr>
        <w:pStyle w:val="ConsPlusNormal"/>
        <w:jc w:val="both"/>
        <w:outlineLvl w:val="0"/>
      </w:pPr>
    </w:p>
    <w:p w:rsidR="00000000" w:rsidRDefault="00570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70FFA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23.12.2016.</w:t>
      </w:r>
    </w:p>
    <w:p w:rsidR="00000000" w:rsidRDefault="00570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70FFA">
      <w:pPr>
        <w:pStyle w:val="ConsPlusNormal"/>
        <w:jc w:val="both"/>
      </w:pPr>
    </w:p>
    <w:p w:rsidR="00000000" w:rsidRDefault="00570FFA">
      <w:pPr>
        <w:pStyle w:val="ConsPlusNonformat"/>
        <w:jc w:val="both"/>
      </w:pPr>
      <w:r>
        <w:t xml:space="preserve">   _____________________________________________________________________</w:t>
      </w:r>
    </w:p>
    <w:p w:rsidR="00000000" w:rsidRDefault="00570FFA">
      <w:pPr>
        <w:pStyle w:val="ConsPlusNonformat"/>
        <w:jc w:val="both"/>
      </w:pPr>
      <w:r>
        <w:t xml:space="preserve">     (наименование, ИНН, адрес дошкольной образовательной организации)</w:t>
      </w:r>
    </w:p>
    <w:p w:rsidR="00000000" w:rsidRDefault="00570FFA">
      <w:pPr>
        <w:pStyle w:val="ConsPlusNonformat"/>
        <w:jc w:val="both"/>
      </w:pPr>
    </w:p>
    <w:p w:rsidR="00000000" w:rsidRDefault="00570FFA">
      <w:pPr>
        <w:pStyle w:val="ConsPlusNonformat"/>
        <w:jc w:val="both"/>
      </w:pPr>
      <w:r>
        <w:t>┌────────┬─────</w:t>
      </w:r>
      <w:r>
        <w:t>─────────┬──────────────┐</w:t>
      </w:r>
    </w:p>
    <w:p w:rsidR="00000000" w:rsidRDefault="00570FFA">
      <w:pPr>
        <w:pStyle w:val="ConsPlusNonformat"/>
        <w:jc w:val="both"/>
      </w:pPr>
      <w:r>
        <w:t>│</w:t>
      </w:r>
      <w:r>
        <w:t xml:space="preserve">Дата    </w:t>
      </w:r>
      <w:r>
        <w:t>│</w:t>
      </w:r>
      <w:r>
        <w:t xml:space="preserve">Обозначение   </w:t>
      </w:r>
      <w:r>
        <w:t>│</w:t>
      </w:r>
      <w:r>
        <w:t xml:space="preserve">Отметка об    </w:t>
      </w:r>
      <w:r>
        <w:t>│</w:t>
      </w:r>
    </w:p>
    <w:p w:rsidR="00000000" w:rsidRDefault="00570FFA">
      <w:pPr>
        <w:pStyle w:val="ConsPlusNonformat"/>
        <w:jc w:val="both"/>
      </w:pPr>
      <w:r>
        <w:t>│</w:t>
      </w:r>
      <w:r>
        <w:t xml:space="preserve">выдачи  </w:t>
      </w:r>
      <w:r>
        <w:t>│</w:t>
      </w:r>
      <w:r>
        <w:t xml:space="preserve">(номер)       </w:t>
      </w:r>
      <w:r>
        <w:t>│</w:t>
      </w:r>
      <w:r>
        <w:t xml:space="preserve">ознакомлении  </w:t>
      </w:r>
      <w:r>
        <w:t>│</w:t>
      </w:r>
    </w:p>
    <w:p w:rsidR="00000000" w:rsidRDefault="00570FFA">
      <w:pPr>
        <w:pStyle w:val="ConsPlusNonformat"/>
        <w:jc w:val="both"/>
      </w:pPr>
      <w:r>
        <w:t>│</w:t>
      </w:r>
      <w:r>
        <w:t xml:space="preserve">        </w:t>
      </w:r>
      <w:r>
        <w:t>│</w:t>
      </w:r>
      <w:r>
        <w:t xml:space="preserve">инструкции    </w:t>
      </w:r>
      <w:r>
        <w:t>│</w:t>
      </w:r>
      <w:r>
        <w:t xml:space="preserve">              </w:t>
      </w:r>
      <w:r>
        <w:t>│</w:t>
      </w:r>
    </w:p>
    <w:p w:rsidR="00000000" w:rsidRDefault="00570FFA">
      <w:pPr>
        <w:pStyle w:val="ConsPlusNonformat"/>
        <w:jc w:val="both"/>
      </w:pPr>
      <w:r>
        <w:t>└────────┴──────────────┴──────────────┘</w:t>
      </w:r>
    </w:p>
    <w:p w:rsidR="00000000" w:rsidRDefault="00570FFA">
      <w:pPr>
        <w:pStyle w:val="ConsPlusNonformat"/>
        <w:jc w:val="both"/>
      </w:pPr>
    </w:p>
    <w:p w:rsidR="00000000" w:rsidRDefault="00570FFA">
      <w:pPr>
        <w:pStyle w:val="ConsPlusNonformat"/>
        <w:jc w:val="both"/>
      </w:pPr>
      <w:r>
        <w:t xml:space="preserve">            СОГЛАСОВАНО                                 УТВЕРЖДАЮ</w:t>
      </w:r>
    </w:p>
    <w:p w:rsidR="00000000" w:rsidRDefault="00570FFA">
      <w:pPr>
        <w:pStyle w:val="ConsPlusNonformat"/>
        <w:jc w:val="both"/>
      </w:pPr>
      <w:r>
        <w:t>________________________________             ______________________________</w:t>
      </w:r>
    </w:p>
    <w:p w:rsidR="00000000" w:rsidRDefault="00570FFA">
      <w:pPr>
        <w:pStyle w:val="ConsPlusNonformat"/>
        <w:jc w:val="both"/>
      </w:pPr>
      <w:r>
        <w:t xml:space="preserve">    (наименование должности                     (наименование должности</w:t>
      </w:r>
    </w:p>
    <w:p w:rsidR="00000000" w:rsidRDefault="00570FFA">
      <w:pPr>
        <w:pStyle w:val="ConsPlusNonformat"/>
        <w:jc w:val="both"/>
      </w:pPr>
      <w:r>
        <w:t xml:space="preserve">   руководителя профсоюзного                   руководителя работодателя)</w:t>
      </w:r>
    </w:p>
    <w:p w:rsidR="00000000" w:rsidRDefault="00570FFA">
      <w:pPr>
        <w:pStyle w:val="ConsPlusNonformat"/>
        <w:jc w:val="both"/>
      </w:pPr>
      <w:r>
        <w:t>(либо иного уполномоченного) органа)</w:t>
      </w:r>
    </w:p>
    <w:p w:rsidR="00000000" w:rsidRDefault="00570FFA">
      <w:pPr>
        <w:pStyle w:val="ConsPlusNonformat"/>
        <w:jc w:val="both"/>
      </w:pPr>
      <w:r>
        <w:t xml:space="preserve">     _______________________                    _______________________</w:t>
      </w:r>
    </w:p>
    <w:p w:rsidR="00000000" w:rsidRDefault="00570FFA">
      <w:pPr>
        <w:pStyle w:val="ConsPlusNonformat"/>
        <w:jc w:val="both"/>
      </w:pPr>
      <w:r>
        <w:t xml:space="preserve">      (подпись)   (Ф.И.О.)                       (подпись)   (Ф.И.О.)</w:t>
      </w:r>
    </w:p>
    <w:p w:rsidR="00000000" w:rsidRDefault="00570FFA">
      <w:pPr>
        <w:pStyle w:val="ConsPlusNonformat"/>
        <w:jc w:val="both"/>
      </w:pPr>
      <w:r>
        <w:t xml:space="preserve">       "___"________ ____ г.                    "___"________ ____ г.</w:t>
      </w:r>
    </w:p>
    <w:p w:rsidR="00000000" w:rsidRDefault="00570FFA">
      <w:pPr>
        <w:pStyle w:val="ConsPlusNonformat"/>
        <w:jc w:val="both"/>
      </w:pPr>
    </w:p>
    <w:p w:rsidR="00000000" w:rsidRDefault="00570FFA">
      <w:pPr>
        <w:pStyle w:val="ConsPlusNonformat"/>
        <w:jc w:val="both"/>
      </w:pPr>
      <w:r>
        <w:t xml:space="preserve">      </w:t>
      </w:r>
      <w:r>
        <w:t xml:space="preserve">     (М.П. </w:t>
      </w:r>
      <w:hyperlink w:anchor="Par106" w:tooltip="&lt;1&gt; Согласно Федеральному закону от 06.04.2015 N 82-ФЗ &quot;О внесении изменений в отдельные законодательные акты Российской Федерации в части отмены обязательности печати хозяйственных обществ&quot; с 07.04.2015 хозяйственные общества не обязаны иметь печать." w:history="1">
        <w:r>
          <w:rPr>
            <w:color w:val="0000FF"/>
          </w:rPr>
          <w:t>&lt;1&gt;</w:t>
        </w:r>
      </w:hyperlink>
      <w:r>
        <w:t xml:space="preserve">)                               (М.П. </w:t>
      </w:r>
      <w:hyperlink w:anchor="Par106" w:tooltip="&lt;1&gt; Согласно Федеральному закону от 06.04.2015 N 82-ФЗ &quot;О внесении изменений в отдельные законодательные акты Российской Федерации в части отмены обязательности печати хозяйственных обществ&quot; с 07.04.2015 хозяйственные общества не обязаны иметь печать." w:history="1">
        <w:r>
          <w:rPr>
            <w:color w:val="0000FF"/>
          </w:rPr>
          <w:t>&lt;1&gt;</w:t>
        </w:r>
      </w:hyperlink>
      <w:r>
        <w:t>)</w:t>
      </w:r>
    </w:p>
    <w:p w:rsidR="00000000" w:rsidRDefault="00570FFA">
      <w:pPr>
        <w:pStyle w:val="ConsPlusNonformat"/>
        <w:jc w:val="both"/>
      </w:pPr>
    </w:p>
    <w:p w:rsidR="00000000" w:rsidRDefault="00570FFA">
      <w:pPr>
        <w:pStyle w:val="ConsPlusNonformat"/>
        <w:jc w:val="both"/>
      </w:pPr>
      <w:r>
        <w:t xml:space="preserve">                        </w:t>
      </w:r>
      <w:hyperlink r:id="rId9" w:tooltip="&quot;Трудовой кодекс Российской Федерации&quot; от 30.12.2001 N 197-ФЗ (ред. от 03.07.2016) (с изм. и доп., вступ. в силу с 01.01.2017){КонсультантПлюс}" w:history="1">
        <w:r>
          <w:rPr>
            <w:color w:val="0000FF"/>
          </w:rPr>
          <w:t>ИНСТР</w:t>
        </w:r>
        <w:r>
          <w:rPr>
            <w:color w:val="0000FF"/>
          </w:rPr>
          <w:t>УКЦИЯ ПО ОХРАНЕ ТРУДА</w:t>
        </w:r>
      </w:hyperlink>
    </w:p>
    <w:p w:rsidR="00000000" w:rsidRDefault="00570FFA">
      <w:pPr>
        <w:pStyle w:val="ConsPlusNonformat"/>
        <w:jc w:val="both"/>
      </w:pPr>
      <w:r>
        <w:t xml:space="preserve">                     воспитателя (младшего воспитателя)</w:t>
      </w:r>
    </w:p>
    <w:p w:rsidR="00000000" w:rsidRDefault="00570FFA">
      <w:pPr>
        <w:pStyle w:val="ConsPlusNonformat"/>
        <w:jc w:val="both"/>
      </w:pPr>
      <w:r>
        <w:t xml:space="preserve">                   дошкольной образовательной организации</w:t>
      </w:r>
    </w:p>
    <w:p w:rsidR="00000000" w:rsidRDefault="00570FFA">
      <w:pPr>
        <w:pStyle w:val="ConsPlusNonformat"/>
        <w:jc w:val="both"/>
      </w:pPr>
    </w:p>
    <w:p w:rsidR="00000000" w:rsidRDefault="00570FFA">
      <w:pPr>
        <w:pStyle w:val="ConsPlusNonformat"/>
        <w:jc w:val="both"/>
      </w:pPr>
      <w:r>
        <w:t xml:space="preserve">    Настоящая  инструкция разработана с учетом требований законодательных и</w:t>
      </w:r>
    </w:p>
    <w:p w:rsidR="00000000" w:rsidRDefault="00570FFA">
      <w:pPr>
        <w:pStyle w:val="ConsPlusNonformat"/>
        <w:jc w:val="both"/>
      </w:pPr>
      <w:r>
        <w:t>иных  нормативных  правовых  актов,  сод</w:t>
      </w:r>
      <w:r>
        <w:t>ержащих  требования охраны труда, а</w:t>
      </w:r>
    </w:p>
    <w:p w:rsidR="00000000" w:rsidRDefault="00570FFA">
      <w:pPr>
        <w:pStyle w:val="ConsPlusNonformat"/>
        <w:jc w:val="both"/>
      </w:pPr>
      <w:r>
        <w:t>также  правил  по  охране  труда в дошкольной образовательной организации и</w:t>
      </w:r>
    </w:p>
    <w:p w:rsidR="00000000" w:rsidRDefault="00570FFA">
      <w:pPr>
        <w:pStyle w:val="ConsPlusNonformat"/>
        <w:jc w:val="both"/>
      </w:pPr>
      <w:r>
        <w:t>предназначена  для  воспитателя (младшего  воспитателя)  при  выполнении им</w:t>
      </w:r>
    </w:p>
    <w:p w:rsidR="00000000" w:rsidRDefault="00570FFA">
      <w:pPr>
        <w:pStyle w:val="ConsPlusNonformat"/>
        <w:jc w:val="both"/>
      </w:pPr>
      <w:r>
        <w:t>работ   согласно  профессии  и  квалификации  с  учетом  условий  ра</w:t>
      </w:r>
      <w:r>
        <w:t>боты  в</w:t>
      </w:r>
    </w:p>
    <w:p w:rsidR="00000000" w:rsidRDefault="00570FFA">
      <w:pPr>
        <w:pStyle w:val="ConsPlusNonformat"/>
        <w:jc w:val="both"/>
      </w:pPr>
      <w:r>
        <w:t>конкретной организации - _________________________________________________.</w:t>
      </w:r>
    </w:p>
    <w:p w:rsidR="00000000" w:rsidRDefault="00570FFA">
      <w:pPr>
        <w:pStyle w:val="ConsPlusNonformat"/>
        <w:jc w:val="both"/>
      </w:pPr>
      <w:r>
        <w:t xml:space="preserve">                               (наименование, ИНН, адрес дошкольной</w:t>
      </w:r>
    </w:p>
    <w:p w:rsidR="00000000" w:rsidRDefault="00570FFA">
      <w:pPr>
        <w:pStyle w:val="ConsPlusNonformat"/>
        <w:jc w:val="both"/>
      </w:pPr>
      <w:r>
        <w:t xml:space="preserve">                                   образовательной организации)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jc w:val="center"/>
        <w:outlineLvl w:val="0"/>
      </w:pPr>
      <w:r>
        <w:t>1. ОБЩИЕ ТРЕБОВАНИЯ БЕЗОПАСНОСТИ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ind w:firstLine="540"/>
        <w:jc w:val="both"/>
      </w:pPr>
      <w:r>
        <w:t xml:space="preserve">1.1. </w:t>
      </w:r>
      <w:r>
        <w:t>К работе в должности воспитателя допускаются лица не моложе 18 лет, имеющие соответствующее образование и прошедшие при поступлении на работу предварительный медицинский осмотр, а также:</w:t>
      </w:r>
    </w:p>
    <w:p w:rsidR="00000000" w:rsidRDefault="00570FFA">
      <w:pPr>
        <w:pStyle w:val="ConsPlusNormal"/>
        <w:ind w:firstLine="540"/>
        <w:jc w:val="both"/>
      </w:pPr>
      <w:r>
        <w:t>- вводный инструктаж;</w:t>
      </w:r>
    </w:p>
    <w:p w:rsidR="00000000" w:rsidRDefault="00570FFA">
      <w:pPr>
        <w:pStyle w:val="ConsPlusNormal"/>
        <w:ind w:firstLine="540"/>
        <w:jc w:val="both"/>
      </w:pPr>
      <w:r>
        <w:t>- инструктаж по пожарной безопасности;</w:t>
      </w:r>
    </w:p>
    <w:p w:rsidR="00000000" w:rsidRDefault="00570FFA">
      <w:pPr>
        <w:pStyle w:val="ConsPlusNormal"/>
        <w:ind w:firstLine="540"/>
        <w:jc w:val="both"/>
      </w:pPr>
      <w:r>
        <w:t>- первичный инструктаж на рабочем месте;</w:t>
      </w:r>
    </w:p>
    <w:p w:rsidR="00000000" w:rsidRDefault="00570FFA">
      <w:pPr>
        <w:pStyle w:val="ConsPlusNormal"/>
        <w:ind w:firstLine="540"/>
        <w:jc w:val="both"/>
      </w:pPr>
      <w:r>
        <w:t>- инструктаж по электробезопасности на рабочем месте.</w:t>
      </w:r>
    </w:p>
    <w:p w:rsidR="00000000" w:rsidRDefault="00570FFA">
      <w:pPr>
        <w:pStyle w:val="ConsPlusNormal"/>
        <w:ind w:firstLine="540"/>
        <w:jc w:val="both"/>
      </w:pPr>
      <w:r>
        <w:t>1.2. Воспитатель должен проходить:</w:t>
      </w:r>
    </w:p>
    <w:p w:rsidR="00000000" w:rsidRDefault="00570FFA">
      <w:pPr>
        <w:pStyle w:val="ConsPlusNormal"/>
        <w:ind w:firstLine="540"/>
        <w:jc w:val="both"/>
      </w:pPr>
      <w:r>
        <w:t>- повторный инструктаж по безопасности труда на рабочем месте не реже чем _____________________________;</w:t>
      </w:r>
    </w:p>
    <w:p w:rsidR="00000000" w:rsidRDefault="00570FFA">
      <w:pPr>
        <w:pStyle w:val="ConsPlusNormal"/>
        <w:ind w:firstLine="540"/>
        <w:jc w:val="both"/>
      </w:pPr>
      <w:r>
        <w:t>- периодический медиц</w:t>
      </w:r>
      <w:r>
        <w:t>инский осмотр.</w:t>
      </w:r>
    </w:p>
    <w:p w:rsidR="00000000" w:rsidRDefault="00570FFA">
      <w:pPr>
        <w:pStyle w:val="ConsPlusNormal"/>
        <w:ind w:firstLine="540"/>
        <w:jc w:val="both"/>
      </w:pPr>
      <w:r>
        <w:t>1.3. Воспитатель должен знать:</w:t>
      </w:r>
    </w:p>
    <w:p w:rsidR="00000000" w:rsidRDefault="00570FFA">
      <w:pPr>
        <w:pStyle w:val="ConsPlusNormal"/>
        <w:ind w:firstLine="540"/>
        <w:jc w:val="both"/>
      </w:pPr>
      <w:r>
        <w:t>- свои должностные обязанности и настоящую инструкцию по охране труда;</w:t>
      </w:r>
    </w:p>
    <w:p w:rsidR="00000000" w:rsidRDefault="00570FFA">
      <w:pPr>
        <w:pStyle w:val="ConsPlusNormal"/>
        <w:ind w:firstLine="540"/>
        <w:jc w:val="both"/>
      </w:pPr>
      <w:r>
        <w:t>- Правила внутреннего трудового распорядка;</w:t>
      </w:r>
    </w:p>
    <w:p w:rsidR="00000000" w:rsidRDefault="00570FFA">
      <w:pPr>
        <w:pStyle w:val="ConsPlusNormal"/>
        <w:ind w:firstLine="540"/>
        <w:jc w:val="both"/>
      </w:pPr>
      <w:r>
        <w:t>- режим труда и отдыха (определяется графиком работы);</w:t>
      </w:r>
    </w:p>
    <w:p w:rsidR="00000000" w:rsidRDefault="00570FFA">
      <w:pPr>
        <w:pStyle w:val="ConsPlusNormal"/>
        <w:ind w:firstLine="540"/>
        <w:jc w:val="both"/>
      </w:pPr>
      <w:r>
        <w:t>- правила по охране труда, производствен</w:t>
      </w:r>
      <w:r>
        <w:t>ной санитарии и пожарной безопасности, инструкции по электробезопасности.</w:t>
      </w:r>
    </w:p>
    <w:p w:rsidR="00000000" w:rsidRDefault="00570FFA">
      <w:pPr>
        <w:pStyle w:val="ConsPlusNormal"/>
        <w:ind w:firstLine="540"/>
        <w:jc w:val="both"/>
      </w:pPr>
      <w:r>
        <w:lastRenderedPageBreak/>
        <w:t>1.4. Травмоопасность воспитателя:</w:t>
      </w:r>
    </w:p>
    <w:p w:rsidR="00000000" w:rsidRDefault="00570FFA">
      <w:pPr>
        <w:pStyle w:val="ConsPlusNormal"/>
        <w:ind w:firstLine="540"/>
        <w:jc w:val="both"/>
      </w:pPr>
      <w:r>
        <w:t>- при включении электроосвещения;</w:t>
      </w:r>
    </w:p>
    <w:p w:rsidR="00000000" w:rsidRDefault="00570FFA">
      <w:pPr>
        <w:pStyle w:val="ConsPlusNormal"/>
        <w:ind w:firstLine="540"/>
        <w:jc w:val="both"/>
      </w:pPr>
      <w:r>
        <w:t>- включении аудио- и видеоаппаратуры;</w:t>
      </w:r>
    </w:p>
    <w:p w:rsidR="00000000" w:rsidRDefault="00570FFA">
      <w:pPr>
        <w:pStyle w:val="ConsPlusNormal"/>
        <w:ind w:firstLine="540"/>
        <w:jc w:val="both"/>
      </w:pPr>
      <w:r>
        <w:t>- включении видео-, аудиоаппаратуры, технических средств обучения (ТСО);</w:t>
      </w:r>
    </w:p>
    <w:p w:rsidR="00000000" w:rsidRDefault="00570FFA">
      <w:pPr>
        <w:pStyle w:val="ConsPlusNormal"/>
        <w:ind w:firstLine="540"/>
        <w:jc w:val="both"/>
      </w:pPr>
      <w:r>
        <w:t>- н</w:t>
      </w:r>
      <w:r>
        <w:t>арушении правил личной безопасности и безопасности детей.</w:t>
      </w:r>
    </w:p>
    <w:p w:rsidR="00000000" w:rsidRDefault="00570FFA">
      <w:pPr>
        <w:pStyle w:val="ConsPlusNormal"/>
        <w:ind w:firstLine="540"/>
        <w:jc w:val="both"/>
      </w:pPr>
      <w:r>
        <w:t>1.5. Воспитатель обязан:</w:t>
      </w:r>
    </w:p>
    <w:p w:rsidR="00000000" w:rsidRDefault="00570FFA">
      <w:pPr>
        <w:pStyle w:val="ConsPlusNormal"/>
        <w:ind w:firstLine="540"/>
        <w:jc w:val="both"/>
      </w:pPr>
      <w:r>
        <w:t>1.5.1. О случаях травматизма сообщать администрации дошкольной образовательной организации.</w:t>
      </w:r>
    </w:p>
    <w:p w:rsidR="00000000" w:rsidRDefault="00570FFA">
      <w:pPr>
        <w:pStyle w:val="ConsPlusNormal"/>
        <w:ind w:firstLine="540"/>
        <w:jc w:val="both"/>
      </w:pPr>
      <w:r>
        <w:t>1.5.2. Соблюдать технику безопасности труда в помещении группы.</w:t>
      </w:r>
    </w:p>
    <w:p w:rsidR="00000000" w:rsidRDefault="00570FFA">
      <w:pPr>
        <w:pStyle w:val="ConsPlusNormal"/>
        <w:ind w:firstLine="540"/>
        <w:jc w:val="both"/>
      </w:pPr>
      <w:r>
        <w:t>1.5.3. Использова</w:t>
      </w:r>
      <w:r>
        <w:t>ть в помещении группы и на массовых мероприятиях электролампы закрытого типа.</w:t>
      </w:r>
    </w:p>
    <w:p w:rsidR="00000000" w:rsidRDefault="00570FFA">
      <w:pPr>
        <w:pStyle w:val="ConsPlusNormal"/>
        <w:ind w:firstLine="540"/>
        <w:jc w:val="both"/>
      </w:pPr>
      <w:r>
        <w:t>1.5.4. Не передвигать самостоятельно громоздкую мебель.</w:t>
      </w:r>
    </w:p>
    <w:p w:rsidR="00000000" w:rsidRDefault="00570FFA">
      <w:pPr>
        <w:pStyle w:val="ConsPlusNormal"/>
        <w:ind w:firstLine="540"/>
        <w:jc w:val="both"/>
      </w:pPr>
      <w:r>
        <w:t>1.5.5. Не заниматься ремонтом электроустановок, электроприборов.</w:t>
      </w:r>
    </w:p>
    <w:p w:rsidR="00000000" w:rsidRDefault="00570FFA">
      <w:pPr>
        <w:pStyle w:val="ConsPlusNormal"/>
        <w:ind w:firstLine="540"/>
        <w:jc w:val="both"/>
      </w:pPr>
      <w:r>
        <w:t>1.5.6. Не допускать нахождения посторонних лиц в книгохра</w:t>
      </w:r>
      <w:r>
        <w:t>нилище.</w:t>
      </w:r>
    </w:p>
    <w:p w:rsidR="00000000" w:rsidRDefault="00570FFA">
      <w:pPr>
        <w:pStyle w:val="ConsPlusNormal"/>
        <w:ind w:firstLine="540"/>
        <w:jc w:val="both"/>
      </w:pPr>
      <w:r>
        <w:t>1.6. За невыполнение требований безопасности, изложенных в настоящей инструкции, воспитатель несет ответственность согласно действующему законодательству.</w:t>
      </w:r>
    </w:p>
    <w:p w:rsidR="00000000" w:rsidRDefault="00570FFA">
      <w:pPr>
        <w:pStyle w:val="ConsPlusNormal"/>
        <w:ind w:firstLine="540"/>
        <w:jc w:val="both"/>
      </w:pPr>
      <w:r>
        <w:t xml:space="preserve">1.7. Воспитатель несет ответственность за безопасность обучающихся и иных лиц, находящихся в </w:t>
      </w:r>
      <w:r>
        <w:t>помещении группы или на детских массовых мероприятиях.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jc w:val="center"/>
        <w:outlineLvl w:val="0"/>
      </w:pPr>
      <w:r>
        <w:t>2. ТРЕБОВАНИЯ БЕЗОПАСНОСТИ ПЕРЕД НАЧАЛОМ РАБОТЫ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ind w:firstLine="540"/>
        <w:jc w:val="both"/>
      </w:pPr>
      <w:r>
        <w:t>2.1. Проверить исправность электроосвещения.</w:t>
      </w:r>
    </w:p>
    <w:p w:rsidR="00000000" w:rsidRDefault="00570FFA">
      <w:pPr>
        <w:pStyle w:val="ConsPlusNormal"/>
        <w:ind w:firstLine="540"/>
        <w:jc w:val="both"/>
      </w:pPr>
      <w:r>
        <w:t>2.2. Проветрить помещение.</w:t>
      </w:r>
    </w:p>
    <w:p w:rsidR="00000000" w:rsidRDefault="00570FFA">
      <w:pPr>
        <w:pStyle w:val="ConsPlusNormal"/>
        <w:ind w:firstLine="540"/>
        <w:jc w:val="both"/>
      </w:pPr>
      <w:r>
        <w:t>2.3. Проверить безопасность мест в помещении группы.</w:t>
      </w:r>
    </w:p>
    <w:p w:rsidR="00000000" w:rsidRDefault="00570FFA">
      <w:pPr>
        <w:pStyle w:val="ConsPlusNormal"/>
        <w:ind w:firstLine="540"/>
        <w:jc w:val="both"/>
      </w:pPr>
      <w:r>
        <w:t>2.4. Проверить безопасность электрооборудования, устойчивость мебели.</w:t>
      </w:r>
    </w:p>
    <w:p w:rsidR="00000000" w:rsidRDefault="00570FFA">
      <w:pPr>
        <w:pStyle w:val="ConsPlusNormal"/>
        <w:ind w:firstLine="540"/>
        <w:jc w:val="both"/>
      </w:pPr>
      <w:r>
        <w:t>2.5. Проверить санитарно-гигиеническое состояние помещения группы.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jc w:val="center"/>
        <w:outlineLvl w:val="0"/>
      </w:pPr>
      <w:r>
        <w:t>3. ТРЕБОВАНИЯ БЕЗОПАСНОСТИ ВО ВРЕМЯ РАБОТЫ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ind w:firstLine="540"/>
        <w:jc w:val="both"/>
      </w:pPr>
      <w:r>
        <w:t>3.1. Следить за соблюдением порядка и дисциплины в помещении группы.</w:t>
      </w:r>
    </w:p>
    <w:p w:rsidR="00000000" w:rsidRDefault="00570FFA">
      <w:pPr>
        <w:pStyle w:val="ConsPlusNormal"/>
        <w:ind w:firstLine="540"/>
        <w:jc w:val="both"/>
      </w:pPr>
      <w:r>
        <w:t xml:space="preserve">3.2. </w:t>
      </w:r>
      <w:r>
        <w:t>Соблюдать технику безопасности при включении видео-, аудиоаппаратуры, ТСО.</w:t>
      </w:r>
    </w:p>
    <w:p w:rsidR="00000000" w:rsidRDefault="00570FFA">
      <w:pPr>
        <w:pStyle w:val="ConsPlusNormal"/>
        <w:ind w:firstLine="540"/>
        <w:jc w:val="both"/>
      </w:pPr>
      <w:r>
        <w:t>3.3. Не допускать подключения самими обучающимися техники к электросети.</w:t>
      </w:r>
    </w:p>
    <w:p w:rsidR="00000000" w:rsidRDefault="00570FFA">
      <w:pPr>
        <w:pStyle w:val="ConsPlusNormal"/>
        <w:ind w:firstLine="540"/>
        <w:jc w:val="both"/>
      </w:pPr>
      <w:r>
        <w:t>3.4. Не оставлять помещение группы без присмотра.</w:t>
      </w:r>
    </w:p>
    <w:p w:rsidR="00000000" w:rsidRDefault="00570FFA">
      <w:pPr>
        <w:pStyle w:val="ConsPlusNormal"/>
        <w:ind w:firstLine="540"/>
        <w:jc w:val="both"/>
      </w:pPr>
      <w:r>
        <w:t>3.5. Не допускать загромождения проходов.</w:t>
      </w:r>
    </w:p>
    <w:p w:rsidR="00000000" w:rsidRDefault="00570FFA">
      <w:pPr>
        <w:pStyle w:val="ConsPlusNormal"/>
        <w:ind w:firstLine="540"/>
        <w:jc w:val="both"/>
      </w:pPr>
      <w:r>
        <w:t>3.6. При обучени</w:t>
      </w:r>
      <w:r>
        <w:t>и работе с инструментами проводить инструктаж обучающихся по технике безопасности.</w:t>
      </w:r>
    </w:p>
    <w:p w:rsidR="00000000" w:rsidRDefault="00570FFA">
      <w:pPr>
        <w:pStyle w:val="ConsPlusNormal"/>
        <w:ind w:firstLine="540"/>
        <w:jc w:val="both"/>
      </w:pPr>
      <w:r>
        <w:t>3.7. Следить за соблюдением санитарно-гигиенических требований.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jc w:val="center"/>
        <w:outlineLvl w:val="0"/>
      </w:pPr>
      <w:r>
        <w:t>4. ТРЕБОВАНИЯ БЕЗОПАСНОСТИ В АВАРИЙНЫХ СИТУАЦИЯХ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ind w:firstLine="540"/>
        <w:jc w:val="both"/>
      </w:pPr>
      <w:r>
        <w:t>4.1. При возникновении аварийных ситуаций принять меры к э</w:t>
      </w:r>
      <w:r>
        <w:t>вакуации обучающихся.</w:t>
      </w:r>
    </w:p>
    <w:p w:rsidR="00000000" w:rsidRDefault="00570FFA">
      <w:pPr>
        <w:pStyle w:val="ConsPlusNormal"/>
        <w:ind w:firstLine="540"/>
        <w:jc w:val="both"/>
      </w:pPr>
      <w:r>
        <w:t>4.2. Сообщить о происшедшем администрации дошкольной образовательной организации, известить службу 112.</w:t>
      </w:r>
    </w:p>
    <w:p w:rsidR="00000000" w:rsidRDefault="00570FFA">
      <w:pPr>
        <w:pStyle w:val="ConsPlusNormal"/>
        <w:ind w:firstLine="540"/>
        <w:jc w:val="both"/>
      </w:pPr>
      <w:r>
        <w:t>4.3. Принять меры к спасению имущества и оборудования.</w:t>
      </w:r>
    </w:p>
    <w:p w:rsidR="00000000" w:rsidRDefault="00570FFA">
      <w:pPr>
        <w:pStyle w:val="ConsPlusNormal"/>
        <w:ind w:firstLine="540"/>
        <w:jc w:val="both"/>
      </w:pPr>
      <w:r>
        <w:t>4.4. В случае травматизма оказать первую помощь пострадавшим.</w:t>
      </w:r>
    </w:p>
    <w:p w:rsidR="00000000" w:rsidRDefault="00570FFA">
      <w:pPr>
        <w:pStyle w:val="ConsPlusNormal"/>
        <w:ind w:firstLine="540"/>
        <w:jc w:val="both"/>
      </w:pPr>
      <w:r>
        <w:t>4.5. При внез</w:t>
      </w:r>
      <w:r>
        <w:t>апном заболевании обучающегося вызвать медработника, сообщить родителям.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jc w:val="center"/>
        <w:outlineLvl w:val="0"/>
      </w:pPr>
      <w:r>
        <w:t>5. ТРЕБОВАНИЯ БЕЗОПАСНОСТИ ПО ОКОНЧАНИИ РАБОТЫ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ind w:firstLine="540"/>
        <w:jc w:val="both"/>
      </w:pPr>
      <w:r>
        <w:t>5.1. Отключить из сети видео-, аудиоаппаратуру, ТСО.</w:t>
      </w:r>
    </w:p>
    <w:p w:rsidR="00000000" w:rsidRDefault="00570FFA">
      <w:pPr>
        <w:pStyle w:val="ConsPlusNormal"/>
        <w:ind w:firstLine="540"/>
        <w:jc w:val="both"/>
      </w:pPr>
      <w:r>
        <w:t>5.2. Проверить санитарное состояние помещения группы.</w:t>
      </w:r>
    </w:p>
    <w:p w:rsidR="00000000" w:rsidRDefault="00570FFA">
      <w:pPr>
        <w:pStyle w:val="ConsPlusNormal"/>
        <w:ind w:firstLine="540"/>
        <w:jc w:val="both"/>
      </w:pPr>
      <w:r>
        <w:t>5.3. Проветрить помещение группы.</w:t>
      </w:r>
    </w:p>
    <w:p w:rsidR="00000000" w:rsidRDefault="00570FFA">
      <w:pPr>
        <w:pStyle w:val="ConsPlusNormal"/>
        <w:ind w:firstLine="540"/>
        <w:jc w:val="both"/>
      </w:pPr>
      <w:r>
        <w:t>5.4. Убрать сданные обучающимися инструменты в недоступные им места.</w:t>
      </w:r>
    </w:p>
    <w:p w:rsidR="00000000" w:rsidRDefault="00570FFA">
      <w:pPr>
        <w:pStyle w:val="ConsPlusNormal"/>
        <w:ind w:firstLine="540"/>
        <w:jc w:val="both"/>
      </w:pPr>
      <w:r>
        <w:t>5.5. Проверить влажную уборку помещения группы.</w:t>
      </w:r>
    </w:p>
    <w:p w:rsidR="00000000" w:rsidRDefault="00570FFA">
      <w:pPr>
        <w:pStyle w:val="ConsPlusNormal"/>
        <w:ind w:firstLine="540"/>
        <w:jc w:val="both"/>
      </w:pPr>
      <w:r>
        <w:t>5.6. Выключить электроосвещение, закрыть помещение группы на ключ.</w:t>
      </w:r>
    </w:p>
    <w:p w:rsidR="00000000" w:rsidRDefault="00570FFA">
      <w:pPr>
        <w:pStyle w:val="ConsPlusNormal"/>
        <w:ind w:firstLine="540"/>
        <w:jc w:val="both"/>
      </w:pPr>
      <w:r>
        <w:t>5.7. Обо всех недостатках, обнаруженны</w:t>
      </w:r>
      <w:r>
        <w:t>х во время работы, сообщить администрации дошкольной образовательной организации.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ind w:firstLine="540"/>
        <w:jc w:val="both"/>
      </w:pPr>
      <w:r>
        <w:t>--------------------------------</w:t>
      </w:r>
    </w:p>
    <w:p w:rsidR="00000000" w:rsidRDefault="00570FFA">
      <w:pPr>
        <w:pStyle w:val="ConsPlusNormal"/>
        <w:ind w:firstLine="540"/>
        <w:jc w:val="both"/>
      </w:pPr>
      <w:r>
        <w:lastRenderedPageBreak/>
        <w:t>Информация для сведения:</w:t>
      </w:r>
    </w:p>
    <w:p w:rsidR="00000000" w:rsidRDefault="00570FFA">
      <w:pPr>
        <w:pStyle w:val="ConsPlusNormal"/>
        <w:ind w:firstLine="540"/>
        <w:jc w:val="both"/>
      </w:pPr>
      <w:bookmarkStart w:id="1" w:name="Par106"/>
      <w:bookmarkEnd w:id="1"/>
      <w:r>
        <w:t xml:space="preserve">&lt;1&gt; Согласно Федеральному </w:t>
      </w:r>
      <w:hyperlink r:id="rId10" w:tooltip="Федеральный закон от 06.04.2015 N 82-ФЗ (ред. от 03.07.2016) &quot;О внесении изменений в отдельные законодательные акты Российской Федерации в части отмены обязательности печати хозяйственных обществ&quot;{КонсультантПлюс}" w:history="1">
        <w:r>
          <w:rPr>
            <w:color w:val="0000FF"/>
          </w:rPr>
          <w:t>закону</w:t>
        </w:r>
      </w:hyperlink>
      <w:r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с 07.04.2015 хозяйственные общества не обязаны иметь печать.</w:t>
      </w:r>
    </w:p>
    <w:p w:rsidR="00000000" w:rsidRDefault="00570FFA">
      <w:pPr>
        <w:pStyle w:val="ConsPlusNormal"/>
        <w:ind w:firstLine="540"/>
        <w:jc w:val="both"/>
      </w:pPr>
    </w:p>
    <w:p w:rsidR="00000000" w:rsidRDefault="00570FFA">
      <w:pPr>
        <w:pStyle w:val="ConsPlusNormal"/>
        <w:ind w:firstLine="540"/>
        <w:jc w:val="both"/>
      </w:pPr>
    </w:p>
    <w:p w:rsidR="00570FFA" w:rsidRDefault="00570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0FFA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FA" w:rsidRDefault="00570FFA">
      <w:pPr>
        <w:spacing w:after="0" w:line="240" w:lineRule="auto"/>
      </w:pPr>
      <w:r>
        <w:separator/>
      </w:r>
    </w:p>
  </w:endnote>
  <w:endnote w:type="continuationSeparator" w:id="0">
    <w:p w:rsidR="00570FFA" w:rsidRDefault="0057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0F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FF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FF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FF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34110">
            <w:fldChar w:fldCharType="separate"/>
          </w:r>
          <w:r w:rsidR="00C34110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 w:rsidR="00C34110">
            <w:fldChar w:fldCharType="separate"/>
          </w:r>
          <w:r w:rsidR="00C34110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570FF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FA" w:rsidRDefault="00570FFA">
      <w:pPr>
        <w:spacing w:after="0" w:line="240" w:lineRule="auto"/>
      </w:pPr>
      <w:r>
        <w:separator/>
      </w:r>
    </w:p>
  </w:footnote>
  <w:footnote w:type="continuationSeparator" w:id="0">
    <w:p w:rsidR="00570FFA" w:rsidRDefault="0057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FF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Форма: Инструкция по охране труда воспитателя (младшего воспитателя) дошкольной образовательной организации</w:t>
          </w:r>
          <w:r>
            <w:rPr>
              <w:sz w:val="16"/>
              <w:szCs w:val="16"/>
            </w:rPr>
            <w:br/>
            <w:t>(Подготовлен...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FF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70FF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FF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570F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70FF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10"/>
    <w:rsid w:val="00570FFA"/>
    <w:rsid w:val="00C3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907012F266E082C1E072B4337F25D90C140B53080F2A2F67D4332334o9N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907012F266E082C1E072B4337F25D90C140B540E012A2F67D4332334966368023D1E6137423FF8o1N8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6162</Characters>
  <Application>Microsoft Office Word</Application>
  <DocSecurity>2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Инструкция по охране труда воспитателя (младшего воспитателя) дошкольной образовательной организации(Подготовлен для системы КонсультантПлюс, 2016)</vt:lpstr>
    </vt:vector>
  </TitlesOfParts>
  <Company>КонсультантПлюс Версия 4016.00.36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Инструкция по охране труда воспитателя (младшего воспитателя) дошкольной образовательной организации(Подготовлен для системы КонсультантПлюс, 2016)</dc:title>
  <dc:creator>home</dc:creator>
  <cp:lastModifiedBy>home</cp:lastModifiedBy>
  <cp:revision>2</cp:revision>
  <dcterms:created xsi:type="dcterms:W3CDTF">2017-03-08T12:27:00Z</dcterms:created>
  <dcterms:modified xsi:type="dcterms:W3CDTF">2017-03-08T12:27:00Z</dcterms:modified>
</cp:coreProperties>
</file>