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4E" w:rsidRPr="00033A08" w:rsidRDefault="00113B4E">
      <w:pPr>
        <w:pStyle w:val="ConsPlusNormal"/>
        <w:jc w:val="both"/>
      </w:pPr>
      <w:bookmarkStart w:id="0" w:name="_GoBack"/>
      <w:bookmarkEnd w:id="0"/>
    </w:p>
    <w:p w:rsidR="00113B4E" w:rsidRPr="00033A08" w:rsidRDefault="00113B4E">
      <w:pPr>
        <w:pStyle w:val="ConsPlusNormal"/>
        <w:jc w:val="right"/>
      </w:pPr>
      <w:r w:rsidRPr="00033A08">
        <w:t>"Налоговая проверка", 2014, N 4</w:t>
      </w:r>
    </w:p>
    <w:p w:rsidR="00113B4E" w:rsidRPr="00033A08" w:rsidRDefault="00113B4E">
      <w:pPr>
        <w:pStyle w:val="ConsPlusNormal"/>
        <w:jc w:val="both"/>
      </w:pPr>
    </w:p>
    <w:p w:rsidR="00113B4E" w:rsidRPr="00033A08" w:rsidRDefault="00113B4E">
      <w:pPr>
        <w:pStyle w:val="ConsPlusTitle"/>
        <w:jc w:val="center"/>
      </w:pPr>
      <w:r w:rsidRPr="00033A08">
        <w:t>НАЦИОНАЛЬНЫЙ ПЛАН ПРОТИВОДЕЙСТВИЯ КОРРУПЦИИ</w:t>
      </w:r>
    </w:p>
    <w:p w:rsidR="00113B4E" w:rsidRPr="00033A08" w:rsidRDefault="00113B4E">
      <w:pPr>
        <w:pStyle w:val="ConsPlusTitle"/>
        <w:jc w:val="center"/>
      </w:pPr>
      <w:r w:rsidRPr="00033A08">
        <w:t>НА 2014 - 2015 ГОДЫ: МЕРОПРИЯТИЯ В ОТНОШЕНИИ ЮРИДИЧЕСКИХ ЛИЦ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>Весной 2014 г. был утвержден Национальный план противодействия коррупции на 2014 - 2015 годы, который, как и прочие документы антикоррупционной направленности, содержит мероприятия, адресованные хозяйствующим субъектам. Предлагаем в настоящей статье сделать обзор поручений Президента РФ органам государственной власти, затрагивающих интересы юридических лиц.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В каких целях разработан Национальный план по противодействию коррупции на 2014 - 2015 годы? Какие мероприятия антикоррупционной направленности, предусмотренные на данный период, касаются юридических лиц? Какие мероприятия антикоррупционной направленности в отношении юридических лиц предусмотрены действующим законодательством?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jc w:val="center"/>
      </w:pPr>
      <w:r w:rsidRPr="00033A08">
        <w:t>Общая характеристика Национального плана</w:t>
      </w:r>
    </w:p>
    <w:p w:rsidR="00113B4E" w:rsidRPr="00033A08" w:rsidRDefault="00113B4E">
      <w:pPr>
        <w:pStyle w:val="ConsPlusNormal"/>
        <w:jc w:val="center"/>
      </w:pPr>
      <w:r w:rsidRPr="00033A08">
        <w:t>противодействия коррупции на 2014 - 2015 годы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В соответствии с </w:t>
      </w:r>
      <w:proofErr w:type="spellStart"/>
      <w:r w:rsidRPr="00033A08">
        <w:t>пп</w:t>
      </w:r>
      <w:proofErr w:type="spellEnd"/>
      <w:r w:rsidRPr="00033A08">
        <w:t>. 1 п. 1 ст. 5 Федерального закона от 25.12.2008 N 273-ФЗ Указом Президента РФ от 11.04.2014 N 226 утвержден Национальный план противодействия коррупции на 2014 - 2015 годы (далее - Национальный план).</w:t>
      </w:r>
    </w:p>
    <w:p w:rsidR="00113B4E" w:rsidRPr="00033A08" w:rsidRDefault="00113B4E">
      <w:pPr>
        <w:pStyle w:val="ConsPlusNormal"/>
        <w:ind w:firstLine="540"/>
        <w:jc w:val="both"/>
      </w:pPr>
      <w:proofErr w:type="gramStart"/>
      <w:r w:rsidRPr="00033A08">
        <w:t>Руководителям федеральных органов исполнительной власти, иных государственных органов поручено, руководствуясь Национальной стратегией противодействия коррупции, утвержденной Указом Президента РФ от 13.04.2010 N 460 (далее - Национальная стратегия) и Национальным планом, обеспечить внесение в планы по противодействию коррупции соответствующих федеральных органов исполнительной власти, иных государственных органов изменений, направленных на достижение конкретных результатов, а также контроль за выполнением мероприятий, предусмотренных планами.</w:t>
      </w:r>
      <w:proofErr w:type="gramEnd"/>
      <w:r w:rsidRPr="00033A08">
        <w:t xml:space="preserve"> Срок - до 01.07.2014.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>Обратите внимание! Указ Президента РФ от 11.04.2014 N 226 "О Национальном плане противодействия коррупции на 2014 - 2015 годы" вступил в силу с 19.04.2014.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>Помимо прочих указаний, Президент РФ рекомендовал Общественной палате, Торгово-промышленной палате,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продолжить работу по формированию в обществе нетерпимого отношения к коррупционному поведению.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Национальный план содержит различные мероприятия антикоррупционной направленности. В частности, мероприятия Национального плана направлены на решение таких основных задач, как: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совершенствование организационных основ противодействия коррупции в субъектах РФ;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- обеспечение исполнения законодательных актов и управленческих решений в области противодействия коррупции в соответствии с </w:t>
      </w:r>
      <w:proofErr w:type="spellStart"/>
      <w:r w:rsidRPr="00033A08">
        <w:t>пп</w:t>
      </w:r>
      <w:proofErr w:type="spellEnd"/>
      <w:r w:rsidRPr="00033A08">
        <w:t>. "б" п. 6 Национальной стратегии;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активизация антикоррупционного просвещения граждан;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реализация требований ст. 13.3 Федерального закона от 25.12.2008 N 273-ФЗ "О противодействии коррупции" (далее - Федеральный закон N 273-ФЗ), касающихся обязанности организаций принимать меры по предупреждению коррупции, и ст. 19.28 КоАП РФ, предусматривающих ответственность за незаконное вознаграждение от имени юридического лица.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В целях </w:t>
      </w:r>
      <w:proofErr w:type="gramStart"/>
      <w:r w:rsidRPr="00033A08">
        <w:t>решения названных задач организации исполнения Федерального закона</w:t>
      </w:r>
      <w:proofErr w:type="gramEnd"/>
      <w:r w:rsidRPr="00033A08">
        <w:t xml:space="preserve"> N 273-ФЗ и реализации Национальной стратегии Национальный план содержит различные поручения органам государственной власти. В их числе Правительство РФ, Генеральная прокуратура, МВД, </w:t>
      </w:r>
      <w:r w:rsidRPr="00033A08">
        <w:lastRenderedPageBreak/>
        <w:t xml:space="preserve">МИД, Минюст, федеральные органы исполнительной власти, государственные органы субъектов РФ, Банк России, ПФР, ФСС, ФФОМС и др. Таким образом, в практической реализации поставленных задач по борьбе с коррупцией будут задействованы практически все государственные </w:t>
      </w:r>
      <w:proofErr w:type="gramStart"/>
      <w:r w:rsidRPr="00033A08">
        <w:t>органы</w:t>
      </w:r>
      <w:proofErr w:type="gramEnd"/>
      <w:r w:rsidRPr="00033A08">
        <w:t xml:space="preserve"> как федеральной власти, так и субъектов РФ.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jc w:val="center"/>
      </w:pPr>
      <w:r w:rsidRPr="00033A08">
        <w:t>Основные положения Национального плана,</w:t>
      </w:r>
    </w:p>
    <w:p w:rsidR="00113B4E" w:rsidRPr="00033A08" w:rsidRDefault="00113B4E">
      <w:pPr>
        <w:pStyle w:val="ConsPlusNormal"/>
        <w:jc w:val="center"/>
      </w:pPr>
      <w:proofErr w:type="gramStart"/>
      <w:r w:rsidRPr="00033A08">
        <w:t>касающиеся</w:t>
      </w:r>
      <w:proofErr w:type="gramEnd"/>
      <w:r w:rsidRPr="00033A08">
        <w:t xml:space="preserve"> хозяйствующих субъектов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>Так, совместно Правительству РФ и Президиуму Совета при Президенте РФ по противодействию коррупции в пределах своей компетенции поручается разработать и представить в установленном порядке проекты нормативных правовых актов РФ, направленных на совершенствование организационных основ противодействия коррупции в субъектах РФ.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Правительству РФ дано поручение </w:t>
      </w:r>
      <w:proofErr w:type="gramStart"/>
      <w:r w:rsidRPr="00033A08">
        <w:t>осуществить</w:t>
      </w:r>
      <w:proofErr w:type="gramEnd"/>
      <w:r w:rsidRPr="00033A08">
        <w:t xml:space="preserve"> анализ коррупционных рисков в сфере жилищно-коммунального хозяйства, потребительского рынка, строительства, а также при реализации крупных инфраструктурных проектов и обеспечить внедрение комплекса мер, направленных на снижение уровня коррупции в данных сферах.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Кроме того, Правительство РФ должно внести предложения: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- о расширении круга юридических лиц, информация о </w:t>
      </w:r>
      <w:proofErr w:type="spellStart"/>
      <w:r w:rsidRPr="00033A08">
        <w:t>бенефициарных</w:t>
      </w:r>
      <w:proofErr w:type="spellEnd"/>
      <w:r w:rsidRPr="00033A08">
        <w:t xml:space="preserve"> владельцах которых должна быть раскрыта;</w:t>
      </w:r>
    </w:p>
    <w:p w:rsidR="00113B4E" w:rsidRPr="00033A08" w:rsidRDefault="00113B4E">
      <w:pPr>
        <w:pStyle w:val="ConsPlusNormal"/>
        <w:ind w:firstLine="540"/>
        <w:jc w:val="both"/>
      </w:pPr>
      <w:proofErr w:type="gramStart"/>
      <w:r w:rsidRPr="00033A08">
        <w:t>- 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(лоббизма),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</w:t>
      </w:r>
      <w:proofErr w:type="gramEnd"/>
      <w:r w:rsidRPr="00033A08">
        <w:t xml:space="preserve"> о соответствующем кадровом усилении этого направления работы;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- о нормативном закреплении за соответствующим федеральным органом исполнительной власти функции разработки, внедрения и консультативно-методического обеспечения мер по предупреждению коррупции в организациях (ст. 13.3 Федерального закона N 273-ФЗ) и </w:t>
      </w:r>
      <w:proofErr w:type="gramStart"/>
      <w:r w:rsidRPr="00033A08">
        <w:t>контроля за</w:t>
      </w:r>
      <w:proofErr w:type="gramEnd"/>
      <w:r w:rsidRPr="00033A08">
        <w:t xml:space="preserve"> реализацией этих мер, а также о соответствующем кадровом усилении этого направления работы;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о совершенствовании координации и регламентации взаимодействия контрольно-надзорных органов РФ в ходе планирования и осуществления своей деятельности, в том числе при проведении совместных проверок,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коррупции.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К сведению. С 14 мая 2014 г. действует Программа по антикоррупционному просвещению на 2014 - 2016 годы, утвержденная Распоряжением Правительства РФ от 14.05.2014 N 816-р. </w:t>
      </w:r>
      <w:proofErr w:type="gramStart"/>
      <w:r w:rsidRPr="00033A08">
        <w:t>Программа включает в себя разработку и совершенствование правовой базы в целях создания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а также принятие организационно-управленческих решений по обеспечению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обязанностей.</w:t>
      </w:r>
      <w:proofErr w:type="gramEnd"/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>Также Правительству РФ поручено обеспечить на базе федерального государственного научно-исследовательского учреждения "Институт законодательства и сравнительного правоведения при Правительстве РФ" проведение научных междисциплинарных исследований на основе законодательства РФ и практики его применения по вопросам: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административной ответственности юридических лиц за коррупционные правонарушения;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освобождения юридического лица от административной ответственности, предусмотренной ст. 19.28 КоАП РФ, в случае оказания органом управления юридического лица содействия в выявлении факта правонарушения;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lastRenderedPageBreak/>
        <w:t>- формирования системы мер имущественной ответственности за коррупционные правонарушения;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формирования в целях противодействия коррупции системы запретов, ограничений и обязанностей;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создания правовых,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организации и тактики защиты лиц, сообщающих о фактах коррупции.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Правительству РФ совместно с Генеральной прокуратурой, Торгово-промышленной палатой, Общероссийской общественной организацией малого и среднего предпринимательства "Опора России", Общероссийской общественной организацией "Российский союз промышленников и предпринимателей", Общероссийской общественной организацией "Деловая Россия", Уполномоченным при Президенте РФ по защите прав предпринимателей поручено организовать мониторинг выполнения организациями обязанности принимать меры по противодействию коррупции.</w:t>
      </w:r>
    </w:p>
    <w:p w:rsidR="00113B4E" w:rsidRPr="00033A08" w:rsidRDefault="00113B4E">
      <w:pPr>
        <w:pStyle w:val="ConsPlusNormal"/>
        <w:ind w:firstLine="540"/>
        <w:jc w:val="both"/>
      </w:pPr>
      <w:proofErr w:type="gramStart"/>
      <w:r w:rsidRPr="00033A08">
        <w:t>Помимо названного, Правительству РФ требуется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бизнес-сообщества и органов государственной власти при Президиуме Совета при Президенте РФ по противодействию коррупции, уделяя особое внимание вопросам реализации Антикоррупционной хартии российского бизнеса.</w:t>
      </w:r>
      <w:proofErr w:type="gramEnd"/>
    </w:p>
    <w:p w:rsidR="00113B4E" w:rsidRPr="00033A08" w:rsidRDefault="00113B4E">
      <w:pPr>
        <w:pStyle w:val="ConsPlusNormal"/>
        <w:ind w:firstLine="540"/>
        <w:jc w:val="both"/>
      </w:pPr>
      <w:r w:rsidRPr="00033A08">
        <w:t>Согласно Национальному плану Генеральной прокуратуре поручается совместно со Следственным комитетом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(ст. 19.28 КоАП РФ).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МВД совместно со Следственным комитетом и с заинтересованными федеральными государственными органами поручено разработать меры по совершенствованию взаимодействия в сфере борьбы с налоговыми преступлениями.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Кроме того, МВД совместно с Федеральной службой безопасности, Федеральной службой судебных приставов и Федеральной таможенной службой должно подготовить предложения о практической реализации задачи оперативно-</w:t>
      </w:r>
      <w:proofErr w:type="spellStart"/>
      <w:r w:rsidRPr="00033A08">
        <w:t>разыскной</w:t>
      </w:r>
      <w:proofErr w:type="spellEnd"/>
      <w:r w:rsidRPr="00033A08">
        <w:t xml:space="preserve"> деятельности по установлению имущества, на которое судами может быть наложен арест или применены конфискационные санкции за совершение преступлений коррупционной направленности.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В целях профилактики преступлений коррупционной направленности и борьбы с ними в системе жилищно-коммунального хозяйства Минстрою совместно с МВД и Следственным комитетом необходимо провести в 2014 г. в системе жилищно-коммунального хозяйства комплекс просветительских и воспитательных мер по разъяснению ответственности за преступления коррупционной направленности. В соответствии с Национальным планом Генеральная прокуратура должна провести проверки исполнения законодательства о противодействии коррупции в системе жилищно-коммунального хозяйства.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Следственному комитету и МВД поручается провести в 2015 г. комплекс следственных действий и оперативно-</w:t>
      </w:r>
      <w:proofErr w:type="spellStart"/>
      <w:r w:rsidRPr="00033A08">
        <w:t>разыскных</w:t>
      </w:r>
      <w:proofErr w:type="spellEnd"/>
      <w:r w:rsidRPr="00033A08">
        <w:t xml:space="preserve"> мероприятий по выявлению и пресечению коррупционных преступлений в системе жилищно-коммунального хозяйства.</w:t>
      </w:r>
    </w:p>
    <w:p w:rsidR="00113B4E" w:rsidRPr="00033A08" w:rsidRDefault="00113B4E">
      <w:pPr>
        <w:pStyle w:val="ConsPlusNormal"/>
        <w:ind w:firstLine="540"/>
        <w:jc w:val="both"/>
      </w:pPr>
      <w:proofErr w:type="gramStart"/>
      <w:r w:rsidRPr="00033A08">
        <w:t>Общероссийской общественной организации "Российский союз промышленников и предпринимателей", Общероссийской общественной организации "Деловая Россия", Общероссийской общественной организации малого и среднего предпринимательства "Опора России", Торгово-промышленной палате рекомендуется разработать и осуществить комплекс мер по реализации требований ст. 13.3 Федерального закона N 273-ФЗ, предусматривающих принятие в этих организациях мер по противодействию коррупции, и регулярно проводить занятия по антикоррупционной тематике с руководителями и сотрудниками организаций.</w:t>
      </w:r>
      <w:proofErr w:type="gramEnd"/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jc w:val="center"/>
      </w:pPr>
      <w:r w:rsidRPr="00033A08">
        <w:t>Нормы в отношении юридических лиц,</w:t>
      </w:r>
    </w:p>
    <w:p w:rsidR="00113B4E" w:rsidRPr="00033A08" w:rsidRDefault="00113B4E">
      <w:pPr>
        <w:pStyle w:val="ConsPlusNormal"/>
        <w:jc w:val="center"/>
      </w:pPr>
      <w:proofErr w:type="gramStart"/>
      <w:r w:rsidRPr="00033A08">
        <w:t>предусмотренные</w:t>
      </w:r>
      <w:proofErr w:type="gramEnd"/>
      <w:r w:rsidRPr="00033A08">
        <w:t xml:space="preserve"> действующим законодательством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Напомним, что еще в 2012 г. в Федеральный закон N 273-ФЗ была введена ст. 13.3 </w:t>
      </w:r>
      <w:r w:rsidRPr="00033A08">
        <w:lastRenderedPageBreak/>
        <w:t>"Обязанность организаций принимать меры по предупреждению коррупции". В соответствии с данной статьей все организации обязаны разрабатывать и принимать меры по предупреждению коррупции. Меры по предупреждению коррупции, принимаемые в организации, могут включать: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сотрудничество организации с правоохранительными органами;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принятие кодекса этики и служебного поведения работников организации;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предотвращение и урегулирование конфликта интересов;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- недопущение составления неофициальной отчетности и использования поддельных документов.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Согласно ст. 14 Федерального закона N 273-ФЗ,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РФ.</w:t>
      </w:r>
    </w:p>
    <w:p w:rsidR="00113B4E" w:rsidRPr="00033A08" w:rsidRDefault="00113B4E">
      <w:pPr>
        <w:pStyle w:val="ConsPlusNormal"/>
        <w:ind w:firstLine="540"/>
        <w:jc w:val="both"/>
      </w:pPr>
      <w:r w:rsidRPr="00033A08"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13B4E" w:rsidRPr="00033A08" w:rsidRDefault="00113B4E">
      <w:pPr>
        <w:pStyle w:val="ConsPlusNormal"/>
        <w:ind w:firstLine="540"/>
        <w:jc w:val="both"/>
      </w:pPr>
      <w:proofErr w:type="gramStart"/>
      <w:r w:rsidRPr="00033A08">
        <w:t xml:space="preserve">Во исполнение </w:t>
      </w:r>
      <w:proofErr w:type="spellStart"/>
      <w:r w:rsidRPr="00033A08">
        <w:t>пп</w:t>
      </w:r>
      <w:proofErr w:type="spellEnd"/>
      <w:r w:rsidRPr="00033A08">
        <w:t>. "б" п. 25 Указа Президента РФ от 02.04.2013 N 309 "О мерах по реализации отдельных положений Федерального закона "О противодействии коррупции" и в соответствии со ст. 13.3 Федерального закона от 25 декабря 2008 г. N 273-ФЗ "О противодействии коррупции" Минтруд 08.11.2013 утвердил Методические рекомендации по разработке и принятию организациями мер по предупреждению и противодействию коррупции.</w:t>
      </w:r>
      <w:proofErr w:type="gramEnd"/>
      <w:r w:rsidRPr="00033A08">
        <w:t xml:space="preserve"> Целью данных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jc w:val="center"/>
      </w:pPr>
      <w:r w:rsidRPr="00033A08">
        <w:t>* * *</w:t>
      </w:r>
    </w:p>
    <w:p w:rsidR="00113B4E" w:rsidRPr="00033A08" w:rsidRDefault="00113B4E">
      <w:pPr>
        <w:pStyle w:val="ConsPlusNormal"/>
        <w:ind w:firstLine="540"/>
        <w:jc w:val="both"/>
      </w:pPr>
    </w:p>
    <w:p w:rsidR="00113B4E" w:rsidRPr="00033A08" w:rsidRDefault="00113B4E">
      <w:pPr>
        <w:pStyle w:val="ConsPlusNormal"/>
        <w:ind w:firstLine="540"/>
        <w:jc w:val="both"/>
      </w:pPr>
      <w:r w:rsidRPr="00033A08">
        <w:t xml:space="preserve">Национальным планом определены основные направления государственной политики в области противодействия коррупции. </w:t>
      </w:r>
      <w:proofErr w:type="gramStart"/>
      <w:r w:rsidRPr="00033A08">
        <w:t xml:space="preserve">В частности, к ним относятся совершенствование организационных основ противодействия коррупции в субъектах РФ, обеспечение исполнения законодательных актов и управленческих решений в области противодействия коррупции в соответствии с </w:t>
      </w:r>
      <w:proofErr w:type="spellStart"/>
      <w:r w:rsidRPr="00033A08">
        <w:t>пп</w:t>
      </w:r>
      <w:proofErr w:type="spellEnd"/>
      <w:r w:rsidRPr="00033A08">
        <w:t>. "б" п. 6 Национальной стратегии, активизация антикоррупционного просвещения граждан, а также реализация требований ст. 13.3 Федерального закона N 273-ФЗ, касающихся обязанности организаций принимать меры по предупреждению коррупции, и ст. 19.28 КоАП РФ</w:t>
      </w:r>
      <w:proofErr w:type="gramEnd"/>
      <w:r w:rsidRPr="00033A08">
        <w:t xml:space="preserve">, </w:t>
      </w:r>
      <w:proofErr w:type="gramStart"/>
      <w:r w:rsidRPr="00033A08">
        <w:t>предусматривающих</w:t>
      </w:r>
      <w:proofErr w:type="gramEnd"/>
      <w:r w:rsidRPr="00033A08">
        <w:t xml:space="preserve"> ответственность за незаконное вознаграждение от имени юридического лица.</w:t>
      </w:r>
    </w:p>
    <w:p w:rsidR="00113B4E" w:rsidRPr="00033A08" w:rsidRDefault="00113B4E">
      <w:pPr>
        <w:pStyle w:val="ConsPlusNormal"/>
        <w:jc w:val="both"/>
      </w:pPr>
    </w:p>
    <w:p w:rsidR="00113B4E" w:rsidRPr="00033A08" w:rsidRDefault="00113B4E">
      <w:pPr>
        <w:pStyle w:val="ConsPlusNormal"/>
        <w:jc w:val="right"/>
      </w:pPr>
      <w:proofErr w:type="spellStart"/>
      <w:r w:rsidRPr="00033A08">
        <w:t>А.П.Тишин</w:t>
      </w:r>
      <w:proofErr w:type="spellEnd"/>
    </w:p>
    <w:p w:rsidR="00113B4E" w:rsidRPr="00033A08" w:rsidRDefault="00113B4E">
      <w:pPr>
        <w:pStyle w:val="ConsPlusNormal"/>
        <w:jc w:val="right"/>
      </w:pPr>
      <w:r w:rsidRPr="00033A08">
        <w:t>Эксперт журнала</w:t>
      </w:r>
    </w:p>
    <w:p w:rsidR="00113B4E" w:rsidRPr="00033A08" w:rsidRDefault="00113B4E">
      <w:pPr>
        <w:pStyle w:val="ConsPlusNormal"/>
        <w:jc w:val="right"/>
      </w:pPr>
      <w:r w:rsidRPr="00033A08">
        <w:t>"Налоговая проверка"</w:t>
      </w:r>
    </w:p>
    <w:p w:rsidR="00113B4E" w:rsidRPr="00033A08" w:rsidRDefault="00113B4E">
      <w:pPr>
        <w:pStyle w:val="ConsPlusNormal"/>
      </w:pPr>
      <w:r w:rsidRPr="00033A08">
        <w:t>Подписано в печать</w:t>
      </w:r>
    </w:p>
    <w:p w:rsidR="00113B4E" w:rsidRPr="00033A08" w:rsidRDefault="00113B4E">
      <w:pPr>
        <w:pStyle w:val="ConsPlusNormal"/>
      </w:pPr>
      <w:r w:rsidRPr="00033A08">
        <w:t>20.06.2014</w:t>
      </w:r>
    </w:p>
    <w:p w:rsidR="00113B4E" w:rsidRPr="00033A08" w:rsidRDefault="00113B4E">
      <w:pPr>
        <w:pStyle w:val="ConsPlusNormal"/>
        <w:jc w:val="both"/>
      </w:pPr>
    </w:p>
    <w:p w:rsidR="00113B4E" w:rsidRPr="00033A08" w:rsidRDefault="00113B4E">
      <w:pPr>
        <w:pStyle w:val="ConsPlusNormal"/>
        <w:jc w:val="both"/>
      </w:pPr>
    </w:p>
    <w:p w:rsidR="00113B4E" w:rsidRPr="00033A08" w:rsidRDefault="00113B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1236" w:rsidRPr="00033A08" w:rsidRDefault="009C1236"/>
    <w:sectPr w:rsidR="009C1236" w:rsidRPr="00033A08" w:rsidSect="00FE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4E"/>
    <w:rsid w:val="00033A08"/>
    <w:rsid w:val="00113B4E"/>
    <w:rsid w:val="009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8773</Words>
  <Characters>5001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2015-11-20T06:29:00Z</dcterms:created>
  <dcterms:modified xsi:type="dcterms:W3CDTF">2015-11-23T09:54:00Z</dcterms:modified>
</cp:coreProperties>
</file>